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C07D1" w14:textId="3A16EF89" w:rsidR="00E02E65" w:rsidRDefault="006F339A" w:rsidP="0011442E">
      <w:pPr>
        <w:jc w:val="both"/>
      </w:pPr>
      <w:r>
        <w:rPr>
          <w:rFonts w:eastAsia="Times New Roman"/>
          <w:noProof/>
          <w:lang w:eastAsia="nl-NL"/>
        </w:rPr>
        <w:drawing>
          <wp:inline distT="0" distB="0" distL="0" distR="0" wp14:anchorId="69977895" wp14:editId="759D9981">
            <wp:extent cx="5911850" cy="260096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11850" cy="2600960"/>
                    </a:xfrm>
                    <a:prstGeom prst="rect">
                      <a:avLst/>
                    </a:prstGeom>
                    <a:noFill/>
                    <a:ln>
                      <a:noFill/>
                    </a:ln>
                  </pic:spPr>
                </pic:pic>
              </a:graphicData>
            </a:graphic>
          </wp:inline>
        </w:drawing>
      </w:r>
    </w:p>
    <w:p w14:paraId="5754B2B8" w14:textId="77777777" w:rsidR="00E02E65" w:rsidRDefault="00E02E65" w:rsidP="0011442E">
      <w:pPr>
        <w:jc w:val="both"/>
      </w:pPr>
    </w:p>
    <w:p w14:paraId="6CBDFA1A" w14:textId="518F985F" w:rsidR="00257E81" w:rsidRPr="00257E81" w:rsidRDefault="00257E81" w:rsidP="0011442E">
      <w:pPr>
        <w:jc w:val="both"/>
        <w:rPr>
          <w:rFonts w:ascii="Arial" w:hAnsi="Arial" w:cs="Arial"/>
          <w:b/>
          <w:color w:val="0070C0"/>
          <w:sz w:val="22"/>
          <w:szCs w:val="22"/>
        </w:rPr>
      </w:pPr>
      <w:r>
        <w:rPr>
          <w:rFonts w:ascii="Arial" w:hAnsi="Arial" w:cs="Arial"/>
          <w:b/>
          <w:color w:val="0070C0"/>
          <w:sz w:val="22"/>
          <w:szCs w:val="22"/>
        </w:rPr>
        <w:t xml:space="preserve">DE KEUZE VOOR EEN KERKGEBOUW </w:t>
      </w:r>
    </w:p>
    <w:sdt>
      <w:sdtPr>
        <w:rPr>
          <w:rFonts w:eastAsiaTheme="minorHAnsi" w:cstheme="minorBidi"/>
          <w:b w:val="0"/>
          <w:color w:val="auto"/>
          <w:sz w:val="20"/>
          <w:szCs w:val="18"/>
          <w:lang w:eastAsia="en-US"/>
        </w:rPr>
        <w:id w:val="-563494004"/>
        <w:docPartObj>
          <w:docPartGallery w:val="Table of Contents"/>
          <w:docPartUnique/>
        </w:docPartObj>
      </w:sdtPr>
      <w:sdtEndPr>
        <w:rPr>
          <w:bCs/>
        </w:rPr>
      </w:sdtEndPr>
      <w:sdtContent>
        <w:p w14:paraId="0062533B" w14:textId="52A71748" w:rsidR="00941AC8" w:rsidRDefault="00941AC8" w:rsidP="0011442E">
          <w:pPr>
            <w:pStyle w:val="Kopvaninhoudsopgave"/>
            <w:jc w:val="both"/>
          </w:pPr>
          <w:r>
            <w:t>Inhoud</w:t>
          </w:r>
        </w:p>
        <w:p w14:paraId="5713C158" w14:textId="77777777" w:rsidR="00941AC8" w:rsidRPr="00941AC8" w:rsidRDefault="00941AC8" w:rsidP="0011442E">
          <w:pPr>
            <w:pStyle w:val="Inhopg1"/>
            <w:jc w:val="both"/>
            <w:rPr>
              <w:rFonts w:asciiTheme="minorHAnsi" w:eastAsiaTheme="minorEastAsia" w:hAnsiTheme="minorHAnsi"/>
              <w:b w:val="0"/>
              <w:noProof/>
              <w:color w:val="0070C0"/>
              <w:sz w:val="22"/>
              <w:szCs w:val="22"/>
              <w:lang w:eastAsia="nl-NL"/>
            </w:rPr>
          </w:pPr>
          <w:r w:rsidRPr="00941AC8">
            <w:rPr>
              <w:bCs/>
              <w:color w:val="0070C0"/>
            </w:rPr>
            <w:fldChar w:fldCharType="begin"/>
          </w:r>
          <w:r w:rsidRPr="00941AC8">
            <w:rPr>
              <w:bCs/>
              <w:color w:val="0070C0"/>
            </w:rPr>
            <w:instrText xml:space="preserve"> TOC \o "1-3" \h \z \u </w:instrText>
          </w:r>
          <w:r w:rsidRPr="00941AC8">
            <w:rPr>
              <w:bCs/>
              <w:color w:val="0070C0"/>
            </w:rPr>
            <w:fldChar w:fldCharType="separate"/>
          </w:r>
          <w:hyperlink w:anchor="_Toc129185520" w:history="1">
            <w:r w:rsidRPr="00941AC8">
              <w:rPr>
                <w:rStyle w:val="Hyperlink"/>
                <w:noProof/>
                <w:color w:val="0070C0"/>
              </w:rPr>
              <w:t>Inleiding</w:t>
            </w:r>
            <w:r w:rsidRPr="00941AC8">
              <w:rPr>
                <w:noProof/>
                <w:webHidden/>
                <w:color w:val="0070C0"/>
              </w:rPr>
              <w:tab/>
            </w:r>
            <w:r w:rsidRPr="00941AC8">
              <w:rPr>
                <w:noProof/>
                <w:webHidden/>
                <w:color w:val="0070C0"/>
              </w:rPr>
              <w:fldChar w:fldCharType="begin"/>
            </w:r>
            <w:r w:rsidRPr="00941AC8">
              <w:rPr>
                <w:noProof/>
                <w:webHidden/>
                <w:color w:val="0070C0"/>
              </w:rPr>
              <w:instrText xml:space="preserve"> PAGEREF _Toc129185520 \h </w:instrText>
            </w:r>
            <w:r w:rsidRPr="00941AC8">
              <w:rPr>
                <w:noProof/>
                <w:webHidden/>
                <w:color w:val="0070C0"/>
              </w:rPr>
            </w:r>
            <w:r w:rsidRPr="00941AC8">
              <w:rPr>
                <w:noProof/>
                <w:webHidden/>
                <w:color w:val="0070C0"/>
              </w:rPr>
              <w:fldChar w:fldCharType="separate"/>
            </w:r>
            <w:r w:rsidRPr="00941AC8">
              <w:rPr>
                <w:noProof/>
                <w:webHidden/>
                <w:color w:val="0070C0"/>
              </w:rPr>
              <w:t>1</w:t>
            </w:r>
            <w:r w:rsidRPr="00941AC8">
              <w:rPr>
                <w:noProof/>
                <w:webHidden/>
                <w:color w:val="0070C0"/>
              </w:rPr>
              <w:fldChar w:fldCharType="end"/>
            </w:r>
          </w:hyperlink>
        </w:p>
        <w:p w14:paraId="2BED3EC9" w14:textId="77777777" w:rsidR="00941AC8" w:rsidRPr="00941AC8" w:rsidRDefault="00000000" w:rsidP="0011442E">
          <w:pPr>
            <w:pStyle w:val="Inhopg1"/>
            <w:jc w:val="both"/>
            <w:rPr>
              <w:rFonts w:asciiTheme="minorHAnsi" w:eastAsiaTheme="minorEastAsia" w:hAnsiTheme="minorHAnsi"/>
              <w:b w:val="0"/>
              <w:noProof/>
              <w:color w:val="0070C0"/>
              <w:sz w:val="22"/>
              <w:szCs w:val="22"/>
              <w:lang w:eastAsia="nl-NL"/>
            </w:rPr>
          </w:pPr>
          <w:hyperlink w:anchor="_Toc129185521" w:history="1">
            <w:r w:rsidR="00941AC8" w:rsidRPr="00941AC8">
              <w:rPr>
                <w:rStyle w:val="Hyperlink"/>
                <w:noProof/>
                <w:color w:val="0070C0"/>
              </w:rPr>
              <w:t>1.</w:t>
            </w:r>
            <w:r w:rsidR="00941AC8" w:rsidRPr="00941AC8">
              <w:rPr>
                <w:rFonts w:asciiTheme="minorHAnsi" w:eastAsiaTheme="minorEastAsia" w:hAnsiTheme="minorHAnsi"/>
                <w:b w:val="0"/>
                <w:noProof/>
                <w:color w:val="0070C0"/>
                <w:sz w:val="22"/>
                <w:szCs w:val="22"/>
                <w:lang w:eastAsia="nl-NL"/>
              </w:rPr>
              <w:tab/>
            </w:r>
            <w:r w:rsidR="00941AC8" w:rsidRPr="00941AC8">
              <w:rPr>
                <w:rStyle w:val="Hyperlink"/>
                <w:noProof/>
                <w:color w:val="0070C0"/>
              </w:rPr>
              <w:t>waar we staan</w:t>
            </w:r>
            <w:r w:rsidR="00941AC8" w:rsidRPr="00941AC8">
              <w:rPr>
                <w:noProof/>
                <w:webHidden/>
                <w:color w:val="0070C0"/>
              </w:rPr>
              <w:tab/>
            </w:r>
            <w:r w:rsidR="00941AC8" w:rsidRPr="00941AC8">
              <w:rPr>
                <w:noProof/>
                <w:webHidden/>
                <w:color w:val="0070C0"/>
              </w:rPr>
              <w:fldChar w:fldCharType="begin"/>
            </w:r>
            <w:r w:rsidR="00941AC8" w:rsidRPr="00941AC8">
              <w:rPr>
                <w:noProof/>
                <w:webHidden/>
                <w:color w:val="0070C0"/>
              </w:rPr>
              <w:instrText xml:space="preserve"> PAGEREF _Toc129185521 \h </w:instrText>
            </w:r>
            <w:r w:rsidR="00941AC8" w:rsidRPr="00941AC8">
              <w:rPr>
                <w:noProof/>
                <w:webHidden/>
                <w:color w:val="0070C0"/>
              </w:rPr>
            </w:r>
            <w:r w:rsidR="00941AC8" w:rsidRPr="00941AC8">
              <w:rPr>
                <w:noProof/>
                <w:webHidden/>
                <w:color w:val="0070C0"/>
              </w:rPr>
              <w:fldChar w:fldCharType="separate"/>
            </w:r>
            <w:r w:rsidR="00941AC8" w:rsidRPr="00941AC8">
              <w:rPr>
                <w:noProof/>
                <w:webHidden/>
                <w:color w:val="0070C0"/>
              </w:rPr>
              <w:t>1</w:t>
            </w:r>
            <w:r w:rsidR="00941AC8" w:rsidRPr="00941AC8">
              <w:rPr>
                <w:noProof/>
                <w:webHidden/>
                <w:color w:val="0070C0"/>
              </w:rPr>
              <w:fldChar w:fldCharType="end"/>
            </w:r>
          </w:hyperlink>
        </w:p>
        <w:p w14:paraId="478E7B7D" w14:textId="77777777" w:rsidR="00941AC8" w:rsidRPr="00941AC8" w:rsidRDefault="00000000" w:rsidP="0011442E">
          <w:pPr>
            <w:pStyle w:val="Inhopg1"/>
            <w:jc w:val="both"/>
            <w:rPr>
              <w:rFonts w:asciiTheme="minorHAnsi" w:eastAsiaTheme="minorEastAsia" w:hAnsiTheme="minorHAnsi"/>
              <w:b w:val="0"/>
              <w:noProof/>
              <w:color w:val="0070C0"/>
              <w:sz w:val="22"/>
              <w:szCs w:val="22"/>
              <w:lang w:eastAsia="nl-NL"/>
            </w:rPr>
          </w:pPr>
          <w:hyperlink w:anchor="_Toc129185522" w:history="1">
            <w:r w:rsidR="00941AC8" w:rsidRPr="00941AC8">
              <w:rPr>
                <w:rStyle w:val="Hyperlink"/>
                <w:noProof/>
                <w:color w:val="0070C0"/>
              </w:rPr>
              <w:t>2.</w:t>
            </w:r>
            <w:r w:rsidR="00941AC8" w:rsidRPr="00941AC8">
              <w:rPr>
                <w:rFonts w:asciiTheme="minorHAnsi" w:eastAsiaTheme="minorEastAsia" w:hAnsiTheme="minorHAnsi"/>
                <w:b w:val="0"/>
                <w:noProof/>
                <w:color w:val="0070C0"/>
                <w:sz w:val="22"/>
                <w:szCs w:val="22"/>
                <w:lang w:eastAsia="nl-NL"/>
              </w:rPr>
              <w:tab/>
            </w:r>
            <w:r w:rsidR="00941AC8" w:rsidRPr="00941AC8">
              <w:rPr>
                <w:rStyle w:val="Hyperlink"/>
                <w:noProof/>
                <w:color w:val="0070C0"/>
              </w:rPr>
              <w:t>beleidsplan ‘Nieuwe Adem’</w:t>
            </w:r>
            <w:r w:rsidR="00941AC8" w:rsidRPr="00941AC8">
              <w:rPr>
                <w:noProof/>
                <w:webHidden/>
                <w:color w:val="0070C0"/>
              </w:rPr>
              <w:tab/>
            </w:r>
            <w:r w:rsidR="00941AC8" w:rsidRPr="00941AC8">
              <w:rPr>
                <w:noProof/>
                <w:webHidden/>
                <w:color w:val="0070C0"/>
              </w:rPr>
              <w:fldChar w:fldCharType="begin"/>
            </w:r>
            <w:r w:rsidR="00941AC8" w:rsidRPr="00941AC8">
              <w:rPr>
                <w:noProof/>
                <w:webHidden/>
                <w:color w:val="0070C0"/>
              </w:rPr>
              <w:instrText xml:space="preserve"> PAGEREF _Toc129185522 \h </w:instrText>
            </w:r>
            <w:r w:rsidR="00941AC8" w:rsidRPr="00941AC8">
              <w:rPr>
                <w:noProof/>
                <w:webHidden/>
                <w:color w:val="0070C0"/>
              </w:rPr>
            </w:r>
            <w:r w:rsidR="00941AC8" w:rsidRPr="00941AC8">
              <w:rPr>
                <w:noProof/>
                <w:webHidden/>
                <w:color w:val="0070C0"/>
              </w:rPr>
              <w:fldChar w:fldCharType="separate"/>
            </w:r>
            <w:r w:rsidR="00941AC8" w:rsidRPr="00941AC8">
              <w:rPr>
                <w:noProof/>
                <w:webHidden/>
                <w:color w:val="0070C0"/>
              </w:rPr>
              <w:t>2</w:t>
            </w:r>
            <w:r w:rsidR="00941AC8" w:rsidRPr="00941AC8">
              <w:rPr>
                <w:noProof/>
                <w:webHidden/>
                <w:color w:val="0070C0"/>
              </w:rPr>
              <w:fldChar w:fldCharType="end"/>
            </w:r>
          </w:hyperlink>
        </w:p>
        <w:p w14:paraId="4024356A" w14:textId="77777777" w:rsidR="00941AC8" w:rsidRPr="00941AC8" w:rsidRDefault="00000000" w:rsidP="0011442E">
          <w:pPr>
            <w:pStyle w:val="Inhopg1"/>
            <w:jc w:val="both"/>
            <w:rPr>
              <w:rFonts w:asciiTheme="minorHAnsi" w:eastAsiaTheme="minorEastAsia" w:hAnsiTheme="minorHAnsi"/>
              <w:b w:val="0"/>
              <w:noProof/>
              <w:color w:val="0070C0"/>
              <w:sz w:val="22"/>
              <w:szCs w:val="22"/>
              <w:lang w:eastAsia="nl-NL"/>
            </w:rPr>
          </w:pPr>
          <w:hyperlink w:anchor="_Toc129185523" w:history="1">
            <w:r w:rsidR="00941AC8" w:rsidRPr="00941AC8">
              <w:rPr>
                <w:rStyle w:val="Hyperlink"/>
                <w:noProof/>
                <w:color w:val="0070C0"/>
              </w:rPr>
              <w:t>3.</w:t>
            </w:r>
            <w:r w:rsidR="00941AC8" w:rsidRPr="00941AC8">
              <w:rPr>
                <w:rFonts w:asciiTheme="minorHAnsi" w:eastAsiaTheme="minorEastAsia" w:hAnsiTheme="minorHAnsi"/>
                <w:b w:val="0"/>
                <w:noProof/>
                <w:color w:val="0070C0"/>
                <w:sz w:val="22"/>
                <w:szCs w:val="22"/>
                <w:lang w:eastAsia="nl-NL"/>
              </w:rPr>
              <w:tab/>
            </w:r>
            <w:r w:rsidR="00941AC8" w:rsidRPr="00941AC8">
              <w:rPr>
                <w:rStyle w:val="Hyperlink"/>
                <w:noProof/>
                <w:color w:val="0070C0"/>
              </w:rPr>
              <w:t>eerste reacties op ‘Nieuwe Adem’</w:t>
            </w:r>
            <w:r w:rsidR="00941AC8" w:rsidRPr="00941AC8">
              <w:rPr>
                <w:noProof/>
                <w:webHidden/>
                <w:color w:val="0070C0"/>
              </w:rPr>
              <w:tab/>
            </w:r>
            <w:r w:rsidR="00941AC8" w:rsidRPr="00941AC8">
              <w:rPr>
                <w:noProof/>
                <w:webHidden/>
                <w:color w:val="0070C0"/>
              </w:rPr>
              <w:fldChar w:fldCharType="begin"/>
            </w:r>
            <w:r w:rsidR="00941AC8" w:rsidRPr="00941AC8">
              <w:rPr>
                <w:noProof/>
                <w:webHidden/>
                <w:color w:val="0070C0"/>
              </w:rPr>
              <w:instrText xml:space="preserve"> PAGEREF _Toc129185523 \h </w:instrText>
            </w:r>
            <w:r w:rsidR="00941AC8" w:rsidRPr="00941AC8">
              <w:rPr>
                <w:noProof/>
                <w:webHidden/>
                <w:color w:val="0070C0"/>
              </w:rPr>
            </w:r>
            <w:r w:rsidR="00941AC8" w:rsidRPr="00941AC8">
              <w:rPr>
                <w:noProof/>
                <w:webHidden/>
                <w:color w:val="0070C0"/>
              </w:rPr>
              <w:fldChar w:fldCharType="separate"/>
            </w:r>
            <w:r w:rsidR="00941AC8" w:rsidRPr="00941AC8">
              <w:rPr>
                <w:noProof/>
                <w:webHidden/>
                <w:color w:val="0070C0"/>
              </w:rPr>
              <w:t>2</w:t>
            </w:r>
            <w:r w:rsidR="00941AC8" w:rsidRPr="00941AC8">
              <w:rPr>
                <w:noProof/>
                <w:webHidden/>
                <w:color w:val="0070C0"/>
              </w:rPr>
              <w:fldChar w:fldCharType="end"/>
            </w:r>
          </w:hyperlink>
        </w:p>
        <w:p w14:paraId="4821F687" w14:textId="77777777" w:rsidR="00941AC8" w:rsidRPr="00941AC8" w:rsidRDefault="00000000" w:rsidP="0011442E">
          <w:pPr>
            <w:pStyle w:val="Inhopg1"/>
            <w:jc w:val="both"/>
            <w:rPr>
              <w:rFonts w:asciiTheme="minorHAnsi" w:eastAsiaTheme="minorEastAsia" w:hAnsiTheme="minorHAnsi"/>
              <w:b w:val="0"/>
              <w:noProof/>
              <w:color w:val="0070C0"/>
              <w:sz w:val="22"/>
              <w:szCs w:val="22"/>
              <w:lang w:eastAsia="nl-NL"/>
            </w:rPr>
          </w:pPr>
          <w:hyperlink w:anchor="_Toc129185524" w:history="1">
            <w:r w:rsidR="00941AC8" w:rsidRPr="00941AC8">
              <w:rPr>
                <w:rStyle w:val="Hyperlink"/>
                <w:noProof/>
                <w:color w:val="0070C0"/>
              </w:rPr>
              <w:t>4.</w:t>
            </w:r>
            <w:r w:rsidR="00941AC8" w:rsidRPr="00941AC8">
              <w:rPr>
                <w:rFonts w:asciiTheme="minorHAnsi" w:eastAsiaTheme="minorEastAsia" w:hAnsiTheme="minorHAnsi"/>
                <w:b w:val="0"/>
                <w:noProof/>
                <w:color w:val="0070C0"/>
                <w:sz w:val="22"/>
                <w:szCs w:val="22"/>
                <w:lang w:eastAsia="nl-NL"/>
              </w:rPr>
              <w:tab/>
            </w:r>
            <w:r w:rsidR="00941AC8" w:rsidRPr="00941AC8">
              <w:rPr>
                <w:rStyle w:val="Hyperlink"/>
                <w:noProof/>
                <w:color w:val="0070C0"/>
              </w:rPr>
              <w:t>het kernprogramma uit ‘Nieuwe Adem’</w:t>
            </w:r>
            <w:r w:rsidR="00941AC8" w:rsidRPr="00941AC8">
              <w:rPr>
                <w:noProof/>
                <w:webHidden/>
                <w:color w:val="0070C0"/>
              </w:rPr>
              <w:tab/>
            </w:r>
            <w:r w:rsidR="00941AC8" w:rsidRPr="00941AC8">
              <w:rPr>
                <w:noProof/>
                <w:webHidden/>
                <w:color w:val="0070C0"/>
              </w:rPr>
              <w:fldChar w:fldCharType="begin"/>
            </w:r>
            <w:r w:rsidR="00941AC8" w:rsidRPr="00941AC8">
              <w:rPr>
                <w:noProof/>
                <w:webHidden/>
                <w:color w:val="0070C0"/>
              </w:rPr>
              <w:instrText xml:space="preserve"> PAGEREF _Toc129185524 \h </w:instrText>
            </w:r>
            <w:r w:rsidR="00941AC8" w:rsidRPr="00941AC8">
              <w:rPr>
                <w:noProof/>
                <w:webHidden/>
                <w:color w:val="0070C0"/>
              </w:rPr>
            </w:r>
            <w:r w:rsidR="00941AC8" w:rsidRPr="00941AC8">
              <w:rPr>
                <w:noProof/>
                <w:webHidden/>
                <w:color w:val="0070C0"/>
              </w:rPr>
              <w:fldChar w:fldCharType="separate"/>
            </w:r>
            <w:r w:rsidR="00941AC8" w:rsidRPr="00941AC8">
              <w:rPr>
                <w:noProof/>
                <w:webHidden/>
                <w:color w:val="0070C0"/>
              </w:rPr>
              <w:t>3</w:t>
            </w:r>
            <w:r w:rsidR="00941AC8" w:rsidRPr="00941AC8">
              <w:rPr>
                <w:noProof/>
                <w:webHidden/>
                <w:color w:val="0070C0"/>
              </w:rPr>
              <w:fldChar w:fldCharType="end"/>
            </w:r>
          </w:hyperlink>
        </w:p>
        <w:p w14:paraId="59FB7CC5" w14:textId="77777777" w:rsidR="00941AC8" w:rsidRPr="00941AC8" w:rsidRDefault="00000000" w:rsidP="0011442E">
          <w:pPr>
            <w:pStyle w:val="Inhopg1"/>
            <w:jc w:val="both"/>
            <w:rPr>
              <w:rFonts w:asciiTheme="minorHAnsi" w:eastAsiaTheme="minorEastAsia" w:hAnsiTheme="minorHAnsi"/>
              <w:b w:val="0"/>
              <w:noProof/>
              <w:color w:val="0070C0"/>
              <w:sz w:val="22"/>
              <w:szCs w:val="22"/>
              <w:lang w:eastAsia="nl-NL"/>
            </w:rPr>
          </w:pPr>
          <w:hyperlink w:anchor="_Toc129185525" w:history="1">
            <w:r w:rsidR="00941AC8" w:rsidRPr="00941AC8">
              <w:rPr>
                <w:rStyle w:val="Hyperlink"/>
                <w:noProof/>
                <w:color w:val="0070C0"/>
              </w:rPr>
              <w:t>5.</w:t>
            </w:r>
            <w:r w:rsidR="00941AC8" w:rsidRPr="00941AC8">
              <w:rPr>
                <w:rFonts w:asciiTheme="minorHAnsi" w:eastAsiaTheme="minorEastAsia" w:hAnsiTheme="minorHAnsi"/>
                <w:b w:val="0"/>
                <w:noProof/>
                <w:color w:val="0070C0"/>
                <w:sz w:val="22"/>
                <w:szCs w:val="22"/>
                <w:lang w:eastAsia="nl-NL"/>
              </w:rPr>
              <w:tab/>
            </w:r>
            <w:r w:rsidR="00941AC8" w:rsidRPr="00941AC8">
              <w:rPr>
                <w:rStyle w:val="Hyperlink"/>
                <w:noProof/>
                <w:color w:val="0070C0"/>
              </w:rPr>
              <w:t>locaties voor ‘lief en leed’ (tweede spoor ‘Nieuwe Adem’)</w:t>
            </w:r>
            <w:r w:rsidR="00941AC8" w:rsidRPr="00941AC8">
              <w:rPr>
                <w:noProof/>
                <w:webHidden/>
                <w:color w:val="0070C0"/>
              </w:rPr>
              <w:tab/>
            </w:r>
            <w:r w:rsidR="00941AC8" w:rsidRPr="00941AC8">
              <w:rPr>
                <w:noProof/>
                <w:webHidden/>
                <w:color w:val="0070C0"/>
              </w:rPr>
              <w:fldChar w:fldCharType="begin"/>
            </w:r>
            <w:r w:rsidR="00941AC8" w:rsidRPr="00941AC8">
              <w:rPr>
                <w:noProof/>
                <w:webHidden/>
                <w:color w:val="0070C0"/>
              </w:rPr>
              <w:instrText xml:space="preserve"> PAGEREF _Toc129185525 \h </w:instrText>
            </w:r>
            <w:r w:rsidR="00941AC8" w:rsidRPr="00941AC8">
              <w:rPr>
                <w:noProof/>
                <w:webHidden/>
                <w:color w:val="0070C0"/>
              </w:rPr>
            </w:r>
            <w:r w:rsidR="00941AC8" w:rsidRPr="00941AC8">
              <w:rPr>
                <w:noProof/>
                <w:webHidden/>
                <w:color w:val="0070C0"/>
              </w:rPr>
              <w:fldChar w:fldCharType="separate"/>
            </w:r>
            <w:r w:rsidR="00941AC8" w:rsidRPr="00941AC8">
              <w:rPr>
                <w:noProof/>
                <w:webHidden/>
                <w:color w:val="0070C0"/>
              </w:rPr>
              <w:t>4</w:t>
            </w:r>
            <w:r w:rsidR="00941AC8" w:rsidRPr="00941AC8">
              <w:rPr>
                <w:noProof/>
                <w:webHidden/>
                <w:color w:val="0070C0"/>
              </w:rPr>
              <w:fldChar w:fldCharType="end"/>
            </w:r>
          </w:hyperlink>
        </w:p>
        <w:p w14:paraId="1FEE88B4" w14:textId="77777777" w:rsidR="00941AC8" w:rsidRPr="00941AC8" w:rsidRDefault="00000000" w:rsidP="0011442E">
          <w:pPr>
            <w:pStyle w:val="Inhopg1"/>
            <w:jc w:val="both"/>
            <w:rPr>
              <w:rFonts w:asciiTheme="minorHAnsi" w:eastAsiaTheme="minorEastAsia" w:hAnsiTheme="minorHAnsi"/>
              <w:b w:val="0"/>
              <w:noProof/>
              <w:color w:val="0070C0"/>
              <w:sz w:val="22"/>
              <w:szCs w:val="22"/>
              <w:lang w:eastAsia="nl-NL"/>
            </w:rPr>
          </w:pPr>
          <w:hyperlink w:anchor="_Toc129185526" w:history="1">
            <w:r w:rsidR="00941AC8" w:rsidRPr="00941AC8">
              <w:rPr>
                <w:rStyle w:val="Hyperlink"/>
                <w:noProof/>
                <w:color w:val="0070C0"/>
              </w:rPr>
              <w:t>6.</w:t>
            </w:r>
            <w:r w:rsidR="00941AC8" w:rsidRPr="00941AC8">
              <w:rPr>
                <w:rFonts w:asciiTheme="minorHAnsi" w:eastAsiaTheme="minorEastAsia" w:hAnsiTheme="minorHAnsi"/>
                <w:b w:val="0"/>
                <w:noProof/>
                <w:color w:val="0070C0"/>
                <w:sz w:val="22"/>
                <w:szCs w:val="22"/>
                <w:lang w:eastAsia="nl-NL"/>
              </w:rPr>
              <w:tab/>
            </w:r>
            <w:r w:rsidR="00941AC8" w:rsidRPr="00941AC8">
              <w:rPr>
                <w:rStyle w:val="Hyperlink"/>
                <w:noProof/>
                <w:color w:val="0070C0"/>
              </w:rPr>
              <w:t>gesprekken met parochieraden</w:t>
            </w:r>
            <w:r w:rsidR="00941AC8" w:rsidRPr="00941AC8">
              <w:rPr>
                <w:noProof/>
                <w:webHidden/>
                <w:color w:val="0070C0"/>
              </w:rPr>
              <w:tab/>
            </w:r>
            <w:r w:rsidR="00941AC8" w:rsidRPr="00941AC8">
              <w:rPr>
                <w:noProof/>
                <w:webHidden/>
                <w:color w:val="0070C0"/>
              </w:rPr>
              <w:fldChar w:fldCharType="begin"/>
            </w:r>
            <w:r w:rsidR="00941AC8" w:rsidRPr="00941AC8">
              <w:rPr>
                <w:noProof/>
                <w:webHidden/>
                <w:color w:val="0070C0"/>
              </w:rPr>
              <w:instrText xml:space="preserve"> PAGEREF _Toc129185526 \h </w:instrText>
            </w:r>
            <w:r w:rsidR="00941AC8" w:rsidRPr="00941AC8">
              <w:rPr>
                <w:noProof/>
                <w:webHidden/>
                <w:color w:val="0070C0"/>
              </w:rPr>
            </w:r>
            <w:r w:rsidR="00941AC8" w:rsidRPr="00941AC8">
              <w:rPr>
                <w:noProof/>
                <w:webHidden/>
                <w:color w:val="0070C0"/>
              </w:rPr>
              <w:fldChar w:fldCharType="separate"/>
            </w:r>
            <w:r w:rsidR="00941AC8" w:rsidRPr="00941AC8">
              <w:rPr>
                <w:noProof/>
                <w:webHidden/>
                <w:color w:val="0070C0"/>
              </w:rPr>
              <w:t>4</w:t>
            </w:r>
            <w:r w:rsidR="00941AC8" w:rsidRPr="00941AC8">
              <w:rPr>
                <w:noProof/>
                <w:webHidden/>
                <w:color w:val="0070C0"/>
              </w:rPr>
              <w:fldChar w:fldCharType="end"/>
            </w:r>
          </w:hyperlink>
        </w:p>
        <w:p w14:paraId="1CFF33E4" w14:textId="77777777" w:rsidR="00941AC8" w:rsidRPr="00941AC8" w:rsidRDefault="00000000" w:rsidP="0011442E">
          <w:pPr>
            <w:pStyle w:val="Inhopg1"/>
            <w:jc w:val="both"/>
            <w:rPr>
              <w:rFonts w:asciiTheme="minorHAnsi" w:eastAsiaTheme="minorEastAsia" w:hAnsiTheme="minorHAnsi"/>
              <w:b w:val="0"/>
              <w:noProof/>
              <w:color w:val="0070C0"/>
              <w:sz w:val="22"/>
              <w:szCs w:val="22"/>
              <w:lang w:eastAsia="nl-NL"/>
            </w:rPr>
          </w:pPr>
          <w:hyperlink w:anchor="_Toc129185527" w:history="1">
            <w:r w:rsidR="00941AC8" w:rsidRPr="00941AC8">
              <w:rPr>
                <w:rStyle w:val="Hyperlink"/>
                <w:noProof/>
                <w:color w:val="0070C0"/>
              </w:rPr>
              <w:t>7.</w:t>
            </w:r>
            <w:r w:rsidR="00941AC8" w:rsidRPr="00941AC8">
              <w:rPr>
                <w:rFonts w:asciiTheme="minorHAnsi" w:eastAsiaTheme="minorEastAsia" w:hAnsiTheme="minorHAnsi"/>
                <w:b w:val="0"/>
                <w:noProof/>
                <w:color w:val="0070C0"/>
                <w:sz w:val="22"/>
                <w:szCs w:val="22"/>
                <w:lang w:eastAsia="nl-NL"/>
              </w:rPr>
              <w:tab/>
            </w:r>
            <w:r w:rsidR="00941AC8" w:rsidRPr="00941AC8">
              <w:rPr>
                <w:rStyle w:val="Hyperlink"/>
                <w:noProof/>
                <w:color w:val="0070C0"/>
              </w:rPr>
              <w:t>profiel toekomstig kerkgebouw</w:t>
            </w:r>
            <w:r w:rsidR="00941AC8" w:rsidRPr="00941AC8">
              <w:rPr>
                <w:noProof/>
                <w:webHidden/>
                <w:color w:val="0070C0"/>
              </w:rPr>
              <w:tab/>
            </w:r>
            <w:r w:rsidR="00941AC8" w:rsidRPr="00941AC8">
              <w:rPr>
                <w:noProof/>
                <w:webHidden/>
                <w:color w:val="0070C0"/>
              </w:rPr>
              <w:fldChar w:fldCharType="begin"/>
            </w:r>
            <w:r w:rsidR="00941AC8" w:rsidRPr="00941AC8">
              <w:rPr>
                <w:noProof/>
                <w:webHidden/>
                <w:color w:val="0070C0"/>
              </w:rPr>
              <w:instrText xml:space="preserve"> PAGEREF _Toc129185527 \h </w:instrText>
            </w:r>
            <w:r w:rsidR="00941AC8" w:rsidRPr="00941AC8">
              <w:rPr>
                <w:noProof/>
                <w:webHidden/>
                <w:color w:val="0070C0"/>
              </w:rPr>
            </w:r>
            <w:r w:rsidR="00941AC8" w:rsidRPr="00941AC8">
              <w:rPr>
                <w:noProof/>
                <w:webHidden/>
                <w:color w:val="0070C0"/>
              </w:rPr>
              <w:fldChar w:fldCharType="separate"/>
            </w:r>
            <w:r w:rsidR="00941AC8" w:rsidRPr="00941AC8">
              <w:rPr>
                <w:noProof/>
                <w:webHidden/>
                <w:color w:val="0070C0"/>
              </w:rPr>
              <w:t>4</w:t>
            </w:r>
            <w:r w:rsidR="00941AC8" w:rsidRPr="00941AC8">
              <w:rPr>
                <w:noProof/>
                <w:webHidden/>
                <w:color w:val="0070C0"/>
              </w:rPr>
              <w:fldChar w:fldCharType="end"/>
            </w:r>
          </w:hyperlink>
        </w:p>
        <w:p w14:paraId="057664C9" w14:textId="77777777" w:rsidR="00941AC8" w:rsidRPr="00941AC8" w:rsidRDefault="00000000" w:rsidP="0011442E">
          <w:pPr>
            <w:pStyle w:val="Inhopg1"/>
            <w:jc w:val="both"/>
            <w:rPr>
              <w:rFonts w:asciiTheme="minorHAnsi" w:eastAsiaTheme="minorEastAsia" w:hAnsiTheme="minorHAnsi"/>
              <w:b w:val="0"/>
              <w:noProof/>
              <w:color w:val="0070C0"/>
              <w:sz w:val="22"/>
              <w:szCs w:val="22"/>
              <w:lang w:eastAsia="nl-NL"/>
            </w:rPr>
          </w:pPr>
          <w:hyperlink w:anchor="_Toc129185528" w:history="1">
            <w:r w:rsidR="00941AC8" w:rsidRPr="00941AC8">
              <w:rPr>
                <w:rStyle w:val="Hyperlink"/>
                <w:noProof/>
                <w:color w:val="0070C0"/>
              </w:rPr>
              <w:t>8.</w:t>
            </w:r>
            <w:r w:rsidR="00941AC8" w:rsidRPr="00941AC8">
              <w:rPr>
                <w:rFonts w:asciiTheme="minorHAnsi" w:eastAsiaTheme="minorEastAsia" w:hAnsiTheme="minorHAnsi"/>
                <w:b w:val="0"/>
                <w:noProof/>
                <w:color w:val="0070C0"/>
                <w:sz w:val="22"/>
                <w:szCs w:val="22"/>
                <w:lang w:eastAsia="nl-NL"/>
              </w:rPr>
              <w:tab/>
            </w:r>
            <w:r w:rsidR="00941AC8" w:rsidRPr="00941AC8">
              <w:rPr>
                <w:rStyle w:val="Hyperlink"/>
                <w:noProof/>
                <w:color w:val="0070C0"/>
              </w:rPr>
              <w:t>besluiten parochiebestuur</w:t>
            </w:r>
            <w:r w:rsidR="00941AC8" w:rsidRPr="00941AC8">
              <w:rPr>
                <w:noProof/>
                <w:webHidden/>
                <w:color w:val="0070C0"/>
              </w:rPr>
              <w:tab/>
            </w:r>
            <w:r w:rsidR="00941AC8" w:rsidRPr="00941AC8">
              <w:rPr>
                <w:noProof/>
                <w:webHidden/>
                <w:color w:val="0070C0"/>
              </w:rPr>
              <w:fldChar w:fldCharType="begin"/>
            </w:r>
            <w:r w:rsidR="00941AC8" w:rsidRPr="00941AC8">
              <w:rPr>
                <w:noProof/>
                <w:webHidden/>
                <w:color w:val="0070C0"/>
              </w:rPr>
              <w:instrText xml:space="preserve"> PAGEREF _Toc129185528 \h </w:instrText>
            </w:r>
            <w:r w:rsidR="00941AC8" w:rsidRPr="00941AC8">
              <w:rPr>
                <w:noProof/>
                <w:webHidden/>
                <w:color w:val="0070C0"/>
              </w:rPr>
            </w:r>
            <w:r w:rsidR="00941AC8" w:rsidRPr="00941AC8">
              <w:rPr>
                <w:noProof/>
                <w:webHidden/>
                <w:color w:val="0070C0"/>
              </w:rPr>
              <w:fldChar w:fldCharType="separate"/>
            </w:r>
            <w:r w:rsidR="00941AC8" w:rsidRPr="00941AC8">
              <w:rPr>
                <w:noProof/>
                <w:webHidden/>
                <w:color w:val="0070C0"/>
              </w:rPr>
              <w:t>5</w:t>
            </w:r>
            <w:r w:rsidR="00941AC8" w:rsidRPr="00941AC8">
              <w:rPr>
                <w:noProof/>
                <w:webHidden/>
                <w:color w:val="0070C0"/>
              </w:rPr>
              <w:fldChar w:fldCharType="end"/>
            </w:r>
          </w:hyperlink>
        </w:p>
        <w:p w14:paraId="2A0513EA" w14:textId="77777777" w:rsidR="00941AC8" w:rsidRPr="00941AC8" w:rsidRDefault="00000000" w:rsidP="0011442E">
          <w:pPr>
            <w:pStyle w:val="Inhopg1"/>
            <w:jc w:val="both"/>
            <w:rPr>
              <w:rFonts w:asciiTheme="minorHAnsi" w:eastAsiaTheme="minorEastAsia" w:hAnsiTheme="minorHAnsi"/>
              <w:b w:val="0"/>
              <w:noProof/>
              <w:color w:val="0070C0"/>
              <w:sz w:val="22"/>
              <w:szCs w:val="22"/>
              <w:lang w:eastAsia="nl-NL"/>
            </w:rPr>
          </w:pPr>
          <w:hyperlink w:anchor="_Toc129185529" w:history="1">
            <w:r w:rsidR="00941AC8" w:rsidRPr="00941AC8">
              <w:rPr>
                <w:rStyle w:val="Hyperlink"/>
                <w:noProof/>
                <w:color w:val="0070C0"/>
              </w:rPr>
              <w:t>9.</w:t>
            </w:r>
            <w:r w:rsidR="00941AC8" w:rsidRPr="00941AC8">
              <w:rPr>
                <w:rFonts w:asciiTheme="minorHAnsi" w:eastAsiaTheme="minorEastAsia" w:hAnsiTheme="minorHAnsi"/>
                <w:b w:val="0"/>
                <w:noProof/>
                <w:color w:val="0070C0"/>
                <w:sz w:val="22"/>
                <w:szCs w:val="22"/>
                <w:lang w:eastAsia="nl-NL"/>
              </w:rPr>
              <w:tab/>
            </w:r>
            <w:r w:rsidR="00941AC8" w:rsidRPr="00941AC8">
              <w:rPr>
                <w:rStyle w:val="Hyperlink"/>
                <w:noProof/>
                <w:color w:val="0070C0"/>
              </w:rPr>
              <w:t>De keuze voor een kerkgebouw</w:t>
            </w:r>
            <w:r w:rsidR="00941AC8" w:rsidRPr="00941AC8">
              <w:rPr>
                <w:noProof/>
                <w:webHidden/>
                <w:color w:val="0070C0"/>
              </w:rPr>
              <w:tab/>
            </w:r>
            <w:r w:rsidR="00941AC8" w:rsidRPr="00941AC8">
              <w:rPr>
                <w:noProof/>
                <w:webHidden/>
                <w:color w:val="0070C0"/>
              </w:rPr>
              <w:fldChar w:fldCharType="begin"/>
            </w:r>
            <w:r w:rsidR="00941AC8" w:rsidRPr="00941AC8">
              <w:rPr>
                <w:noProof/>
                <w:webHidden/>
                <w:color w:val="0070C0"/>
              </w:rPr>
              <w:instrText xml:space="preserve"> PAGEREF _Toc129185529 \h </w:instrText>
            </w:r>
            <w:r w:rsidR="00941AC8" w:rsidRPr="00941AC8">
              <w:rPr>
                <w:noProof/>
                <w:webHidden/>
                <w:color w:val="0070C0"/>
              </w:rPr>
            </w:r>
            <w:r w:rsidR="00941AC8" w:rsidRPr="00941AC8">
              <w:rPr>
                <w:noProof/>
                <w:webHidden/>
                <w:color w:val="0070C0"/>
              </w:rPr>
              <w:fldChar w:fldCharType="separate"/>
            </w:r>
            <w:r w:rsidR="00941AC8" w:rsidRPr="00941AC8">
              <w:rPr>
                <w:noProof/>
                <w:webHidden/>
                <w:color w:val="0070C0"/>
              </w:rPr>
              <w:t>7</w:t>
            </w:r>
            <w:r w:rsidR="00941AC8" w:rsidRPr="00941AC8">
              <w:rPr>
                <w:noProof/>
                <w:webHidden/>
                <w:color w:val="0070C0"/>
              </w:rPr>
              <w:fldChar w:fldCharType="end"/>
            </w:r>
          </w:hyperlink>
        </w:p>
        <w:p w14:paraId="1FD9C7E2" w14:textId="77777777" w:rsidR="00941AC8" w:rsidRPr="00941AC8" w:rsidRDefault="00000000" w:rsidP="0011442E">
          <w:pPr>
            <w:pStyle w:val="Inhopg1"/>
            <w:jc w:val="both"/>
            <w:rPr>
              <w:rFonts w:asciiTheme="minorHAnsi" w:eastAsiaTheme="minorEastAsia" w:hAnsiTheme="minorHAnsi"/>
              <w:b w:val="0"/>
              <w:noProof/>
              <w:color w:val="0070C0"/>
              <w:sz w:val="22"/>
              <w:szCs w:val="22"/>
              <w:lang w:eastAsia="nl-NL"/>
            </w:rPr>
          </w:pPr>
          <w:hyperlink w:anchor="_Toc129185530" w:history="1">
            <w:r w:rsidR="00941AC8" w:rsidRPr="00941AC8">
              <w:rPr>
                <w:rStyle w:val="Hyperlink"/>
                <w:noProof/>
                <w:color w:val="0070C0"/>
              </w:rPr>
              <w:t>10.</w:t>
            </w:r>
            <w:r w:rsidR="00941AC8" w:rsidRPr="00941AC8">
              <w:rPr>
                <w:rFonts w:asciiTheme="minorHAnsi" w:eastAsiaTheme="minorEastAsia" w:hAnsiTheme="minorHAnsi"/>
                <w:b w:val="0"/>
                <w:noProof/>
                <w:color w:val="0070C0"/>
                <w:sz w:val="22"/>
                <w:szCs w:val="22"/>
                <w:lang w:eastAsia="nl-NL"/>
              </w:rPr>
              <w:tab/>
            </w:r>
            <w:r w:rsidR="00941AC8" w:rsidRPr="00941AC8">
              <w:rPr>
                <w:rStyle w:val="Hyperlink"/>
                <w:noProof/>
                <w:color w:val="0070C0"/>
              </w:rPr>
              <w:t>Analyse vitaliteit ten behoeve van advies mbt keuze van het liturgisch centrum</w:t>
            </w:r>
            <w:r w:rsidR="00941AC8" w:rsidRPr="00941AC8">
              <w:rPr>
                <w:noProof/>
                <w:webHidden/>
                <w:color w:val="0070C0"/>
              </w:rPr>
              <w:tab/>
            </w:r>
            <w:r w:rsidR="00941AC8" w:rsidRPr="00941AC8">
              <w:rPr>
                <w:noProof/>
                <w:webHidden/>
                <w:color w:val="0070C0"/>
              </w:rPr>
              <w:fldChar w:fldCharType="begin"/>
            </w:r>
            <w:r w:rsidR="00941AC8" w:rsidRPr="00941AC8">
              <w:rPr>
                <w:noProof/>
                <w:webHidden/>
                <w:color w:val="0070C0"/>
              </w:rPr>
              <w:instrText xml:space="preserve"> PAGEREF _Toc129185530 \h </w:instrText>
            </w:r>
            <w:r w:rsidR="00941AC8" w:rsidRPr="00941AC8">
              <w:rPr>
                <w:noProof/>
                <w:webHidden/>
                <w:color w:val="0070C0"/>
              </w:rPr>
            </w:r>
            <w:r w:rsidR="00941AC8" w:rsidRPr="00941AC8">
              <w:rPr>
                <w:noProof/>
                <w:webHidden/>
                <w:color w:val="0070C0"/>
              </w:rPr>
              <w:fldChar w:fldCharType="separate"/>
            </w:r>
            <w:r w:rsidR="00941AC8" w:rsidRPr="00941AC8">
              <w:rPr>
                <w:noProof/>
                <w:webHidden/>
                <w:color w:val="0070C0"/>
              </w:rPr>
              <w:t>7</w:t>
            </w:r>
            <w:r w:rsidR="00941AC8" w:rsidRPr="00941AC8">
              <w:rPr>
                <w:noProof/>
                <w:webHidden/>
                <w:color w:val="0070C0"/>
              </w:rPr>
              <w:fldChar w:fldCharType="end"/>
            </w:r>
          </w:hyperlink>
        </w:p>
        <w:p w14:paraId="00D5F4B5" w14:textId="77777777" w:rsidR="00941AC8" w:rsidRPr="00941AC8" w:rsidRDefault="00000000" w:rsidP="0011442E">
          <w:pPr>
            <w:pStyle w:val="Inhopg1"/>
            <w:jc w:val="both"/>
            <w:rPr>
              <w:rFonts w:asciiTheme="minorHAnsi" w:eastAsiaTheme="minorEastAsia" w:hAnsiTheme="minorHAnsi"/>
              <w:b w:val="0"/>
              <w:noProof/>
              <w:color w:val="0070C0"/>
              <w:sz w:val="22"/>
              <w:szCs w:val="22"/>
              <w:lang w:eastAsia="nl-NL"/>
            </w:rPr>
          </w:pPr>
          <w:hyperlink w:anchor="_Toc129185531" w:history="1">
            <w:r w:rsidR="00941AC8" w:rsidRPr="00941AC8">
              <w:rPr>
                <w:rStyle w:val="Hyperlink"/>
                <w:noProof/>
                <w:color w:val="0070C0"/>
              </w:rPr>
              <w:t>11.</w:t>
            </w:r>
            <w:r w:rsidR="00941AC8" w:rsidRPr="00941AC8">
              <w:rPr>
                <w:rFonts w:asciiTheme="minorHAnsi" w:eastAsiaTheme="minorEastAsia" w:hAnsiTheme="minorHAnsi"/>
                <w:b w:val="0"/>
                <w:noProof/>
                <w:color w:val="0070C0"/>
                <w:sz w:val="22"/>
                <w:szCs w:val="22"/>
                <w:lang w:eastAsia="nl-NL"/>
              </w:rPr>
              <w:tab/>
            </w:r>
            <w:r w:rsidR="00941AC8" w:rsidRPr="00941AC8">
              <w:rPr>
                <w:rStyle w:val="Hyperlink"/>
                <w:noProof/>
                <w:color w:val="0070C0"/>
              </w:rPr>
              <w:t>Financiële overwegingen (Operationeel)</w:t>
            </w:r>
            <w:r w:rsidR="00941AC8" w:rsidRPr="00941AC8">
              <w:rPr>
                <w:noProof/>
                <w:webHidden/>
                <w:color w:val="0070C0"/>
              </w:rPr>
              <w:tab/>
            </w:r>
            <w:r w:rsidR="00941AC8" w:rsidRPr="00941AC8">
              <w:rPr>
                <w:noProof/>
                <w:webHidden/>
                <w:color w:val="0070C0"/>
              </w:rPr>
              <w:fldChar w:fldCharType="begin"/>
            </w:r>
            <w:r w:rsidR="00941AC8" w:rsidRPr="00941AC8">
              <w:rPr>
                <w:noProof/>
                <w:webHidden/>
                <w:color w:val="0070C0"/>
              </w:rPr>
              <w:instrText xml:space="preserve"> PAGEREF _Toc129185531 \h </w:instrText>
            </w:r>
            <w:r w:rsidR="00941AC8" w:rsidRPr="00941AC8">
              <w:rPr>
                <w:noProof/>
                <w:webHidden/>
                <w:color w:val="0070C0"/>
              </w:rPr>
            </w:r>
            <w:r w:rsidR="00941AC8" w:rsidRPr="00941AC8">
              <w:rPr>
                <w:noProof/>
                <w:webHidden/>
                <w:color w:val="0070C0"/>
              </w:rPr>
              <w:fldChar w:fldCharType="separate"/>
            </w:r>
            <w:r w:rsidR="00941AC8" w:rsidRPr="00941AC8">
              <w:rPr>
                <w:noProof/>
                <w:webHidden/>
                <w:color w:val="0070C0"/>
              </w:rPr>
              <w:t>9</w:t>
            </w:r>
            <w:r w:rsidR="00941AC8" w:rsidRPr="00941AC8">
              <w:rPr>
                <w:noProof/>
                <w:webHidden/>
                <w:color w:val="0070C0"/>
              </w:rPr>
              <w:fldChar w:fldCharType="end"/>
            </w:r>
          </w:hyperlink>
        </w:p>
        <w:p w14:paraId="2B1981CC" w14:textId="77777777" w:rsidR="00941AC8" w:rsidRPr="00941AC8" w:rsidRDefault="00000000" w:rsidP="0011442E">
          <w:pPr>
            <w:pStyle w:val="Inhopg1"/>
            <w:jc w:val="both"/>
            <w:rPr>
              <w:rFonts w:asciiTheme="minorHAnsi" w:eastAsiaTheme="minorEastAsia" w:hAnsiTheme="minorHAnsi"/>
              <w:b w:val="0"/>
              <w:noProof/>
              <w:color w:val="0070C0"/>
              <w:sz w:val="22"/>
              <w:szCs w:val="22"/>
              <w:lang w:eastAsia="nl-NL"/>
            </w:rPr>
          </w:pPr>
          <w:hyperlink w:anchor="_Toc129185532" w:history="1">
            <w:r w:rsidR="00941AC8" w:rsidRPr="00941AC8">
              <w:rPr>
                <w:rStyle w:val="Hyperlink"/>
                <w:noProof/>
                <w:color w:val="0070C0"/>
              </w:rPr>
              <w:t>12.</w:t>
            </w:r>
            <w:r w:rsidR="00941AC8" w:rsidRPr="00941AC8">
              <w:rPr>
                <w:rFonts w:asciiTheme="minorHAnsi" w:eastAsiaTheme="minorEastAsia" w:hAnsiTheme="minorHAnsi"/>
                <w:b w:val="0"/>
                <w:noProof/>
                <w:color w:val="0070C0"/>
                <w:sz w:val="22"/>
                <w:szCs w:val="22"/>
                <w:lang w:eastAsia="nl-NL"/>
              </w:rPr>
              <w:tab/>
            </w:r>
            <w:r w:rsidR="00941AC8" w:rsidRPr="00941AC8">
              <w:rPr>
                <w:rStyle w:val="Hyperlink"/>
                <w:noProof/>
                <w:color w:val="0070C0"/>
              </w:rPr>
              <w:t>Advies ten behoeve van Bisdom voor het liturgisch centrum</w:t>
            </w:r>
            <w:r w:rsidR="00941AC8" w:rsidRPr="00941AC8">
              <w:rPr>
                <w:noProof/>
                <w:webHidden/>
                <w:color w:val="0070C0"/>
              </w:rPr>
              <w:tab/>
            </w:r>
            <w:r w:rsidR="00941AC8" w:rsidRPr="00941AC8">
              <w:rPr>
                <w:noProof/>
                <w:webHidden/>
                <w:color w:val="0070C0"/>
              </w:rPr>
              <w:fldChar w:fldCharType="begin"/>
            </w:r>
            <w:r w:rsidR="00941AC8" w:rsidRPr="00941AC8">
              <w:rPr>
                <w:noProof/>
                <w:webHidden/>
                <w:color w:val="0070C0"/>
              </w:rPr>
              <w:instrText xml:space="preserve"> PAGEREF _Toc129185532 \h </w:instrText>
            </w:r>
            <w:r w:rsidR="00941AC8" w:rsidRPr="00941AC8">
              <w:rPr>
                <w:noProof/>
                <w:webHidden/>
                <w:color w:val="0070C0"/>
              </w:rPr>
            </w:r>
            <w:r w:rsidR="00941AC8" w:rsidRPr="00941AC8">
              <w:rPr>
                <w:noProof/>
                <w:webHidden/>
                <w:color w:val="0070C0"/>
              </w:rPr>
              <w:fldChar w:fldCharType="separate"/>
            </w:r>
            <w:r w:rsidR="00941AC8" w:rsidRPr="00941AC8">
              <w:rPr>
                <w:noProof/>
                <w:webHidden/>
                <w:color w:val="0070C0"/>
              </w:rPr>
              <w:t>13</w:t>
            </w:r>
            <w:r w:rsidR="00941AC8" w:rsidRPr="00941AC8">
              <w:rPr>
                <w:noProof/>
                <w:webHidden/>
                <w:color w:val="0070C0"/>
              </w:rPr>
              <w:fldChar w:fldCharType="end"/>
            </w:r>
          </w:hyperlink>
        </w:p>
        <w:p w14:paraId="571F9D01" w14:textId="0C9531E0" w:rsidR="00941AC8" w:rsidRPr="00941AC8" w:rsidRDefault="00941AC8" w:rsidP="0011442E">
          <w:pPr>
            <w:jc w:val="both"/>
            <w:rPr>
              <w:color w:val="0070C0"/>
            </w:rPr>
          </w:pPr>
          <w:r w:rsidRPr="00941AC8">
            <w:rPr>
              <w:b/>
              <w:bCs/>
              <w:color w:val="0070C0"/>
            </w:rPr>
            <w:fldChar w:fldCharType="end"/>
          </w:r>
        </w:p>
      </w:sdtContent>
    </w:sdt>
    <w:p w14:paraId="33C0A40D" w14:textId="77777777" w:rsidR="00941AC8" w:rsidRPr="00941AC8" w:rsidRDefault="00941AC8" w:rsidP="0011442E">
      <w:pPr>
        <w:jc w:val="both"/>
        <w:rPr>
          <w:color w:val="0070C0"/>
        </w:rPr>
      </w:pPr>
    </w:p>
    <w:p w14:paraId="33644232" w14:textId="77777777" w:rsidR="00C53BF0" w:rsidRDefault="00C53BF0" w:rsidP="0011442E">
      <w:pPr>
        <w:jc w:val="both"/>
        <w:rPr>
          <w:rFonts w:ascii="Arial" w:hAnsi="Arial" w:cs="Arial"/>
          <w:sz w:val="22"/>
          <w:szCs w:val="22"/>
        </w:rPr>
      </w:pPr>
    </w:p>
    <w:p w14:paraId="284C5A06" w14:textId="597BACFF" w:rsidR="00C53BF0" w:rsidRDefault="00C53BF0" w:rsidP="0011442E">
      <w:pPr>
        <w:pStyle w:val="Kop1"/>
        <w:numPr>
          <w:ilvl w:val="0"/>
          <w:numId w:val="0"/>
        </w:numPr>
        <w:ind w:left="360"/>
        <w:jc w:val="both"/>
      </w:pPr>
      <w:bookmarkStart w:id="0" w:name="_Toc129185520"/>
      <w:r>
        <w:lastRenderedPageBreak/>
        <w:t>Inleiding</w:t>
      </w:r>
      <w:bookmarkEnd w:id="0"/>
    </w:p>
    <w:p w14:paraId="14265433" w14:textId="77777777" w:rsidR="00C53BF0" w:rsidRDefault="00C53BF0" w:rsidP="0011442E">
      <w:pPr>
        <w:jc w:val="both"/>
        <w:rPr>
          <w:rFonts w:ascii="Arial" w:hAnsi="Arial" w:cs="Arial"/>
          <w:sz w:val="22"/>
          <w:szCs w:val="22"/>
        </w:rPr>
      </w:pPr>
    </w:p>
    <w:p w14:paraId="218EB21A" w14:textId="6C832B4C" w:rsidR="00EA3814" w:rsidRPr="009F71F3" w:rsidRDefault="00F555EF" w:rsidP="0011442E">
      <w:pPr>
        <w:jc w:val="both"/>
        <w:rPr>
          <w:rFonts w:ascii="Arial" w:hAnsi="Arial" w:cs="Arial"/>
          <w:sz w:val="22"/>
          <w:szCs w:val="22"/>
        </w:rPr>
      </w:pPr>
      <w:r w:rsidRPr="009F71F3">
        <w:rPr>
          <w:rFonts w:ascii="Arial" w:hAnsi="Arial" w:cs="Arial"/>
          <w:sz w:val="22"/>
          <w:szCs w:val="22"/>
        </w:rPr>
        <w:t>A</w:t>
      </w:r>
      <w:r w:rsidR="00E02E65" w:rsidRPr="009F71F3">
        <w:rPr>
          <w:rFonts w:ascii="Arial" w:hAnsi="Arial" w:cs="Arial"/>
          <w:sz w:val="22"/>
          <w:szCs w:val="22"/>
        </w:rPr>
        <w:t xml:space="preserve">ls parochiebestuur </w:t>
      </w:r>
      <w:r w:rsidRPr="009F71F3">
        <w:rPr>
          <w:rFonts w:ascii="Arial" w:hAnsi="Arial" w:cs="Arial"/>
          <w:sz w:val="22"/>
          <w:szCs w:val="22"/>
        </w:rPr>
        <w:t xml:space="preserve">hebben wij </w:t>
      </w:r>
      <w:r w:rsidR="009F71F3">
        <w:rPr>
          <w:rFonts w:ascii="Arial" w:hAnsi="Arial" w:cs="Arial"/>
          <w:sz w:val="22"/>
          <w:szCs w:val="22"/>
        </w:rPr>
        <w:t xml:space="preserve">van het bisdom </w:t>
      </w:r>
      <w:r w:rsidR="00E02E65" w:rsidRPr="009F71F3">
        <w:rPr>
          <w:rFonts w:ascii="Arial" w:hAnsi="Arial" w:cs="Arial"/>
          <w:sz w:val="22"/>
          <w:szCs w:val="22"/>
        </w:rPr>
        <w:t xml:space="preserve">de opdracht om van een aantal parochies één parochie te maken met één centrumkerk. </w:t>
      </w:r>
      <w:r w:rsidR="002649FD" w:rsidRPr="009F71F3">
        <w:rPr>
          <w:rFonts w:ascii="Arial" w:hAnsi="Arial" w:cs="Arial"/>
          <w:sz w:val="22"/>
          <w:szCs w:val="22"/>
        </w:rPr>
        <w:t xml:space="preserve">Hierbij </w:t>
      </w:r>
      <w:r w:rsidRPr="009F71F3">
        <w:rPr>
          <w:rFonts w:ascii="Arial" w:hAnsi="Arial" w:cs="Arial"/>
          <w:sz w:val="22"/>
          <w:szCs w:val="22"/>
        </w:rPr>
        <w:t>waren</w:t>
      </w:r>
      <w:r w:rsidR="002649FD" w:rsidRPr="009F71F3">
        <w:rPr>
          <w:rFonts w:ascii="Arial" w:hAnsi="Arial" w:cs="Arial"/>
          <w:sz w:val="22"/>
          <w:szCs w:val="22"/>
        </w:rPr>
        <w:t xml:space="preserve"> </w:t>
      </w:r>
      <w:r w:rsidR="00ED77E4" w:rsidRPr="009F71F3">
        <w:rPr>
          <w:rFonts w:ascii="Arial" w:hAnsi="Arial" w:cs="Arial"/>
          <w:sz w:val="22"/>
          <w:szCs w:val="22"/>
        </w:rPr>
        <w:t xml:space="preserve">in eerste instantie </w:t>
      </w:r>
      <w:r w:rsidR="002649FD" w:rsidRPr="009F71F3">
        <w:rPr>
          <w:rFonts w:ascii="Arial" w:hAnsi="Arial" w:cs="Arial"/>
          <w:sz w:val="22"/>
          <w:szCs w:val="22"/>
        </w:rPr>
        <w:t>de volgende parochies betro</w:t>
      </w:r>
      <w:r w:rsidR="00CD2E28" w:rsidRPr="009F71F3">
        <w:rPr>
          <w:rFonts w:ascii="Arial" w:hAnsi="Arial" w:cs="Arial"/>
          <w:sz w:val="22"/>
          <w:szCs w:val="22"/>
        </w:rPr>
        <w:t>kken:</w:t>
      </w:r>
    </w:p>
    <w:p w14:paraId="4E424B74" w14:textId="77777777" w:rsidR="007F6FF9" w:rsidRPr="009F71F3" w:rsidRDefault="007F6FF9" w:rsidP="0011442E">
      <w:pPr>
        <w:pStyle w:val="Lijstalinea"/>
        <w:widowControl w:val="0"/>
        <w:numPr>
          <w:ilvl w:val="0"/>
          <w:numId w:val="12"/>
        </w:numPr>
        <w:tabs>
          <w:tab w:val="left" w:pos="837"/>
        </w:tabs>
        <w:autoSpaceDE w:val="0"/>
        <w:autoSpaceDN w:val="0"/>
        <w:spacing w:line="240" w:lineRule="auto"/>
        <w:ind w:hanging="361"/>
        <w:jc w:val="both"/>
        <w:rPr>
          <w:rFonts w:ascii="Arial" w:hAnsi="Arial" w:cs="Arial"/>
          <w:sz w:val="22"/>
          <w:szCs w:val="22"/>
        </w:rPr>
      </w:pPr>
      <w:r w:rsidRPr="009F71F3">
        <w:rPr>
          <w:rFonts w:ascii="Arial" w:hAnsi="Arial" w:cs="Arial"/>
          <w:sz w:val="22"/>
          <w:szCs w:val="22"/>
        </w:rPr>
        <w:t>Maria</w:t>
      </w:r>
      <w:r w:rsidRPr="009F71F3">
        <w:rPr>
          <w:rFonts w:ascii="Arial" w:hAnsi="Arial" w:cs="Arial"/>
          <w:spacing w:val="-4"/>
          <w:sz w:val="22"/>
          <w:szCs w:val="22"/>
        </w:rPr>
        <w:t xml:space="preserve"> </w:t>
      </w:r>
      <w:r w:rsidRPr="009F71F3">
        <w:rPr>
          <w:rFonts w:ascii="Arial" w:hAnsi="Arial" w:cs="Arial"/>
          <w:sz w:val="22"/>
          <w:szCs w:val="22"/>
        </w:rPr>
        <w:t>Middelares</w:t>
      </w:r>
      <w:r w:rsidRPr="009F71F3">
        <w:rPr>
          <w:rFonts w:ascii="Arial" w:hAnsi="Arial" w:cs="Arial"/>
          <w:spacing w:val="-3"/>
          <w:sz w:val="22"/>
          <w:szCs w:val="22"/>
        </w:rPr>
        <w:t xml:space="preserve"> </w:t>
      </w:r>
      <w:r w:rsidRPr="009F71F3">
        <w:rPr>
          <w:rFonts w:ascii="Arial" w:hAnsi="Arial" w:cs="Arial"/>
          <w:sz w:val="22"/>
          <w:szCs w:val="22"/>
        </w:rPr>
        <w:t>van</w:t>
      </w:r>
      <w:r w:rsidRPr="009F71F3">
        <w:rPr>
          <w:rFonts w:ascii="Arial" w:hAnsi="Arial" w:cs="Arial"/>
          <w:spacing w:val="-2"/>
          <w:sz w:val="22"/>
          <w:szCs w:val="22"/>
        </w:rPr>
        <w:t xml:space="preserve"> </w:t>
      </w:r>
      <w:r w:rsidRPr="009F71F3">
        <w:rPr>
          <w:rFonts w:ascii="Arial" w:hAnsi="Arial" w:cs="Arial"/>
          <w:sz w:val="22"/>
          <w:szCs w:val="22"/>
        </w:rPr>
        <w:t>alle</w:t>
      </w:r>
      <w:r w:rsidRPr="009F71F3">
        <w:rPr>
          <w:rFonts w:ascii="Arial" w:hAnsi="Arial" w:cs="Arial"/>
          <w:spacing w:val="-3"/>
          <w:sz w:val="22"/>
          <w:szCs w:val="22"/>
        </w:rPr>
        <w:t xml:space="preserve"> </w:t>
      </w:r>
      <w:r w:rsidRPr="009F71F3">
        <w:rPr>
          <w:rFonts w:ascii="Arial" w:hAnsi="Arial" w:cs="Arial"/>
          <w:sz w:val="22"/>
          <w:szCs w:val="22"/>
        </w:rPr>
        <w:t>Genaden</w:t>
      </w:r>
      <w:r w:rsidRPr="009F71F3">
        <w:rPr>
          <w:rFonts w:ascii="Arial" w:hAnsi="Arial" w:cs="Arial"/>
          <w:spacing w:val="-1"/>
          <w:sz w:val="22"/>
          <w:szCs w:val="22"/>
        </w:rPr>
        <w:t xml:space="preserve"> </w:t>
      </w:r>
      <w:r w:rsidRPr="009F71F3">
        <w:rPr>
          <w:rFonts w:ascii="Arial" w:hAnsi="Arial" w:cs="Arial"/>
          <w:sz w:val="22"/>
          <w:szCs w:val="22"/>
        </w:rPr>
        <w:t>te</w:t>
      </w:r>
      <w:r w:rsidRPr="009F71F3">
        <w:rPr>
          <w:rFonts w:ascii="Arial" w:hAnsi="Arial" w:cs="Arial"/>
          <w:spacing w:val="-3"/>
          <w:sz w:val="22"/>
          <w:szCs w:val="22"/>
        </w:rPr>
        <w:t xml:space="preserve"> </w:t>
      </w:r>
      <w:r w:rsidRPr="009F71F3">
        <w:rPr>
          <w:rFonts w:ascii="Arial" w:hAnsi="Arial" w:cs="Arial"/>
          <w:spacing w:val="-2"/>
          <w:sz w:val="22"/>
          <w:szCs w:val="22"/>
        </w:rPr>
        <w:t>Andijk</w:t>
      </w:r>
    </w:p>
    <w:p w14:paraId="605584CB" w14:textId="77777777" w:rsidR="007F6FF9" w:rsidRPr="009F71F3" w:rsidRDefault="007F6FF9" w:rsidP="0011442E">
      <w:pPr>
        <w:pStyle w:val="Lijstalinea"/>
        <w:widowControl w:val="0"/>
        <w:numPr>
          <w:ilvl w:val="0"/>
          <w:numId w:val="12"/>
        </w:numPr>
        <w:tabs>
          <w:tab w:val="left" w:pos="837"/>
        </w:tabs>
        <w:autoSpaceDE w:val="0"/>
        <w:autoSpaceDN w:val="0"/>
        <w:spacing w:line="267" w:lineRule="exact"/>
        <w:ind w:hanging="361"/>
        <w:jc w:val="both"/>
        <w:rPr>
          <w:rFonts w:ascii="Arial" w:hAnsi="Arial" w:cs="Arial"/>
          <w:sz w:val="22"/>
          <w:szCs w:val="22"/>
        </w:rPr>
      </w:pPr>
      <w:r w:rsidRPr="009F71F3">
        <w:rPr>
          <w:rFonts w:ascii="Arial" w:hAnsi="Arial" w:cs="Arial"/>
          <w:sz w:val="22"/>
          <w:szCs w:val="22"/>
        </w:rPr>
        <w:t>Heilige</w:t>
      </w:r>
      <w:r w:rsidRPr="009F71F3">
        <w:rPr>
          <w:rFonts w:ascii="Arial" w:hAnsi="Arial" w:cs="Arial"/>
          <w:spacing w:val="-2"/>
          <w:sz w:val="22"/>
          <w:szCs w:val="22"/>
        </w:rPr>
        <w:t xml:space="preserve"> </w:t>
      </w:r>
      <w:r w:rsidRPr="009F71F3">
        <w:rPr>
          <w:rFonts w:ascii="Arial" w:hAnsi="Arial" w:cs="Arial"/>
          <w:sz w:val="22"/>
          <w:szCs w:val="22"/>
        </w:rPr>
        <w:t>Martinus</w:t>
      </w:r>
      <w:r w:rsidRPr="009F71F3">
        <w:rPr>
          <w:rFonts w:ascii="Arial" w:hAnsi="Arial" w:cs="Arial"/>
          <w:spacing w:val="-3"/>
          <w:sz w:val="22"/>
          <w:szCs w:val="22"/>
        </w:rPr>
        <w:t xml:space="preserve"> </w:t>
      </w:r>
      <w:r w:rsidRPr="009F71F3">
        <w:rPr>
          <w:rFonts w:ascii="Arial" w:hAnsi="Arial" w:cs="Arial"/>
          <w:sz w:val="22"/>
          <w:szCs w:val="22"/>
        </w:rPr>
        <w:t>te</w:t>
      </w:r>
      <w:r w:rsidRPr="009F71F3">
        <w:rPr>
          <w:rFonts w:ascii="Arial" w:hAnsi="Arial" w:cs="Arial"/>
          <w:spacing w:val="-4"/>
          <w:sz w:val="22"/>
          <w:szCs w:val="22"/>
        </w:rPr>
        <w:t xml:space="preserve"> </w:t>
      </w:r>
      <w:r w:rsidRPr="009F71F3">
        <w:rPr>
          <w:rFonts w:ascii="Arial" w:hAnsi="Arial" w:cs="Arial"/>
          <w:spacing w:val="-2"/>
          <w:sz w:val="22"/>
          <w:szCs w:val="22"/>
        </w:rPr>
        <w:t>Medemblik</w:t>
      </w:r>
    </w:p>
    <w:p w14:paraId="4BD44FEA" w14:textId="77777777" w:rsidR="007F6FF9" w:rsidRPr="009F71F3" w:rsidRDefault="007F6FF9" w:rsidP="0011442E">
      <w:pPr>
        <w:pStyle w:val="Lijstalinea"/>
        <w:widowControl w:val="0"/>
        <w:numPr>
          <w:ilvl w:val="0"/>
          <w:numId w:val="12"/>
        </w:numPr>
        <w:tabs>
          <w:tab w:val="left" w:pos="837"/>
        </w:tabs>
        <w:autoSpaceDE w:val="0"/>
        <w:autoSpaceDN w:val="0"/>
        <w:spacing w:line="267" w:lineRule="exact"/>
        <w:ind w:hanging="361"/>
        <w:jc w:val="both"/>
        <w:rPr>
          <w:rFonts w:ascii="Arial" w:hAnsi="Arial" w:cs="Arial"/>
          <w:sz w:val="22"/>
          <w:szCs w:val="22"/>
        </w:rPr>
      </w:pPr>
      <w:r w:rsidRPr="009F71F3">
        <w:rPr>
          <w:rFonts w:ascii="Arial" w:hAnsi="Arial" w:cs="Arial"/>
          <w:sz w:val="22"/>
          <w:szCs w:val="22"/>
        </w:rPr>
        <w:t>Heilige</w:t>
      </w:r>
      <w:r w:rsidRPr="009F71F3">
        <w:rPr>
          <w:rFonts w:ascii="Arial" w:hAnsi="Arial" w:cs="Arial"/>
          <w:spacing w:val="-2"/>
          <w:sz w:val="22"/>
          <w:szCs w:val="22"/>
        </w:rPr>
        <w:t xml:space="preserve"> </w:t>
      </w:r>
      <w:r w:rsidRPr="009F71F3">
        <w:rPr>
          <w:rFonts w:ascii="Arial" w:hAnsi="Arial" w:cs="Arial"/>
          <w:sz w:val="22"/>
          <w:szCs w:val="22"/>
        </w:rPr>
        <w:t>Gerardus</w:t>
      </w:r>
      <w:r w:rsidRPr="009F71F3">
        <w:rPr>
          <w:rFonts w:ascii="Arial" w:hAnsi="Arial" w:cs="Arial"/>
          <w:spacing w:val="-5"/>
          <w:sz w:val="22"/>
          <w:szCs w:val="22"/>
        </w:rPr>
        <w:t xml:space="preserve"> </w:t>
      </w:r>
      <w:proofErr w:type="spellStart"/>
      <w:r w:rsidRPr="009F71F3">
        <w:rPr>
          <w:rFonts w:ascii="Arial" w:hAnsi="Arial" w:cs="Arial"/>
          <w:sz w:val="22"/>
          <w:szCs w:val="22"/>
        </w:rPr>
        <w:t>Majella</w:t>
      </w:r>
      <w:proofErr w:type="spellEnd"/>
      <w:r w:rsidRPr="009F71F3">
        <w:rPr>
          <w:rFonts w:ascii="Arial" w:hAnsi="Arial" w:cs="Arial"/>
          <w:spacing w:val="-3"/>
          <w:sz w:val="22"/>
          <w:szCs w:val="22"/>
        </w:rPr>
        <w:t xml:space="preserve"> </w:t>
      </w:r>
      <w:r w:rsidRPr="009F71F3">
        <w:rPr>
          <w:rFonts w:ascii="Arial" w:hAnsi="Arial" w:cs="Arial"/>
          <w:sz w:val="22"/>
          <w:szCs w:val="22"/>
        </w:rPr>
        <w:t>te</w:t>
      </w:r>
      <w:r w:rsidRPr="009F71F3">
        <w:rPr>
          <w:rFonts w:ascii="Arial" w:hAnsi="Arial" w:cs="Arial"/>
          <w:spacing w:val="-4"/>
          <w:sz w:val="22"/>
          <w:szCs w:val="22"/>
        </w:rPr>
        <w:t xml:space="preserve"> </w:t>
      </w:r>
      <w:r w:rsidRPr="009F71F3">
        <w:rPr>
          <w:rFonts w:ascii="Arial" w:hAnsi="Arial" w:cs="Arial"/>
          <w:spacing w:val="-2"/>
          <w:sz w:val="22"/>
          <w:szCs w:val="22"/>
        </w:rPr>
        <w:t>Onderdijk</w:t>
      </w:r>
    </w:p>
    <w:p w14:paraId="2B0A9AA0" w14:textId="77777777" w:rsidR="007F6FF9" w:rsidRPr="009F71F3" w:rsidRDefault="007F6FF9" w:rsidP="0011442E">
      <w:pPr>
        <w:pStyle w:val="Lijstalinea"/>
        <w:widowControl w:val="0"/>
        <w:numPr>
          <w:ilvl w:val="0"/>
          <w:numId w:val="12"/>
        </w:numPr>
        <w:tabs>
          <w:tab w:val="left" w:pos="837"/>
        </w:tabs>
        <w:autoSpaceDE w:val="0"/>
        <w:autoSpaceDN w:val="0"/>
        <w:spacing w:before="1" w:line="240" w:lineRule="auto"/>
        <w:ind w:hanging="361"/>
        <w:jc w:val="both"/>
        <w:rPr>
          <w:rFonts w:ascii="Arial" w:hAnsi="Arial" w:cs="Arial"/>
          <w:sz w:val="22"/>
          <w:szCs w:val="22"/>
        </w:rPr>
      </w:pPr>
      <w:r w:rsidRPr="009F71F3">
        <w:rPr>
          <w:rFonts w:ascii="Arial" w:hAnsi="Arial" w:cs="Arial"/>
          <w:sz w:val="22"/>
          <w:szCs w:val="22"/>
        </w:rPr>
        <w:t>Sint</w:t>
      </w:r>
      <w:r w:rsidRPr="009F71F3">
        <w:rPr>
          <w:rFonts w:ascii="Arial" w:hAnsi="Arial" w:cs="Arial"/>
          <w:spacing w:val="-2"/>
          <w:sz w:val="22"/>
          <w:szCs w:val="22"/>
        </w:rPr>
        <w:t xml:space="preserve"> </w:t>
      </w:r>
      <w:proofErr w:type="spellStart"/>
      <w:r w:rsidRPr="009F71F3">
        <w:rPr>
          <w:rFonts w:ascii="Arial" w:hAnsi="Arial" w:cs="Arial"/>
          <w:sz w:val="22"/>
          <w:szCs w:val="22"/>
        </w:rPr>
        <w:t>Werenfridus</w:t>
      </w:r>
      <w:proofErr w:type="spellEnd"/>
      <w:r w:rsidRPr="009F71F3">
        <w:rPr>
          <w:rFonts w:ascii="Arial" w:hAnsi="Arial" w:cs="Arial"/>
          <w:spacing w:val="-4"/>
          <w:sz w:val="22"/>
          <w:szCs w:val="22"/>
        </w:rPr>
        <w:t xml:space="preserve"> </w:t>
      </w:r>
      <w:r w:rsidRPr="009F71F3">
        <w:rPr>
          <w:rFonts w:ascii="Arial" w:hAnsi="Arial" w:cs="Arial"/>
          <w:sz w:val="22"/>
          <w:szCs w:val="22"/>
        </w:rPr>
        <w:t>te</w:t>
      </w:r>
      <w:r w:rsidRPr="009F71F3">
        <w:rPr>
          <w:rFonts w:ascii="Arial" w:hAnsi="Arial" w:cs="Arial"/>
          <w:spacing w:val="-4"/>
          <w:sz w:val="22"/>
          <w:szCs w:val="22"/>
        </w:rPr>
        <w:t xml:space="preserve"> </w:t>
      </w:r>
      <w:r w:rsidRPr="009F71F3">
        <w:rPr>
          <w:rFonts w:ascii="Arial" w:hAnsi="Arial" w:cs="Arial"/>
          <w:spacing w:val="-2"/>
          <w:sz w:val="22"/>
          <w:szCs w:val="22"/>
        </w:rPr>
        <w:t>Wervershoof</w:t>
      </w:r>
    </w:p>
    <w:p w14:paraId="50DAC510" w14:textId="77777777" w:rsidR="007F6FF9" w:rsidRPr="009F71F3" w:rsidRDefault="007F6FF9" w:rsidP="0011442E">
      <w:pPr>
        <w:pStyle w:val="Lijstalinea"/>
        <w:widowControl w:val="0"/>
        <w:numPr>
          <w:ilvl w:val="0"/>
          <w:numId w:val="12"/>
        </w:numPr>
        <w:tabs>
          <w:tab w:val="left" w:pos="837"/>
        </w:tabs>
        <w:autoSpaceDE w:val="0"/>
        <w:autoSpaceDN w:val="0"/>
        <w:spacing w:line="240" w:lineRule="auto"/>
        <w:ind w:hanging="361"/>
        <w:jc w:val="both"/>
        <w:rPr>
          <w:rFonts w:ascii="Arial" w:hAnsi="Arial" w:cs="Arial"/>
          <w:sz w:val="22"/>
          <w:szCs w:val="22"/>
        </w:rPr>
      </w:pPr>
      <w:r w:rsidRPr="009F71F3">
        <w:rPr>
          <w:rFonts w:ascii="Arial" w:hAnsi="Arial" w:cs="Arial"/>
          <w:sz w:val="22"/>
          <w:szCs w:val="22"/>
        </w:rPr>
        <w:t>Heilige</w:t>
      </w:r>
      <w:r w:rsidRPr="009F71F3">
        <w:rPr>
          <w:rFonts w:ascii="Arial" w:hAnsi="Arial" w:cs="Arial"/>
          <w:spacing w:val="-3"/>
          <w:sz w:val="22"/>
          <w:szCs w:val="22"/>
        </w:rPr>
        <w:t xml:space="preserve"> </w:t>
      </w:r>
      <w:r w:rsidRPr="009F71F3">
        <w:rPr>
          <w:rFonts w:ascii="Arial" w:hAnsi="Arial" w:cs="Arial"/>
          <w:sz w:val="22"/>
          <w:szCs w:val="22"/>
        </w:rPr>
        <w:t>Jozef</w:t>
      </w:r>
      <w:r w:rsidRPr="009F71F3">
        <w:rPr>
          <w:rFonts w:ascii="Arial" w:hAnsi="Arial" w:cs="Arial"/>
          <w:spacing w:val="-5"/>
          <w:sz w:val="22"/>
          <w:szCs w:val="22"/>
        </w:rPr>
        <w:t xml:space="preserve"> </w:t>
      </w:r>
      <w:r w:rsidRPr="009F71F3">
        <w:rPr>
          <w:rFonts w:ascii="Arial" w:hAnsi="Arial" w:cs="Arial"/>
          <w:sz w:val="22"/>
          <w:szCs w:val="22"/>
        </w:rPr>
        <w:t>te</w:t>
      </w:r>
      <w:r w:rsidRPr="009F71F3">
        <w:rPr>
          <w:rFonts w:ascii="Arial" w:hAnsi="Arial" w:cs="Arial"/>
          <w:spacing w:val="-5"/>
          <w:sz w:val="22"/>
          <w:szCs w:val="22"/>
        </w:rPr>
        <w:t xml:space="preserve"> </w:t>
      </w:r>
      <w:r w:rsidRPr="009F71F3">
        <w:rPr>
          <w:rFonts w:ascii="Arial" w:hAnsi="Arial" w:cs="Arial"/>
          <w:sz w:val="22"/>
          <w:szCs w:val="22"/>
        </w:rPr>
        <w:t>Zwaagdijk-</w:t>
      </w:r>
      <w:r w:rsidRPr="009F71F3">
        <w:rPr>
          <w:rFonts w:ascii="Arial" w:hAnsi="Arial" w:cs="Arial"/>
          <w:spacing w:val="-4"/>
          <w:sz w:val="22"/>
          <w:szCs w:val="22"/>
        </w:rPr>
        <w:t>Oost</w:t>
      </w:r>
    </w:p>
    <w:p w14:paraId="777BAC2D" w14:textId="6CF0D810" w:rsidR="007F6FF9" w:rsidRPr="009F71F3" w:rsidRDefault="007F6FF9" w:rsidP="0011442E">
      <w:pPr>
        <w:jc w:val="both"/>
        <w:rPr>
          <w:rFonts w:ascii="Arial" w:hAnsi="Arial" w:cs="Arial"/>
          <w:sz w:val="22"/>
          <w:szCs w:val="22"/>
        </w:rPr>
      </w:pPr>
    </w:p>
    <w:p w14:paraId="6E9DD7DE" w14:textId="63B97AE3" w:rsidR="00CD2E28" w:rsidRPr="009F71F3" w:rsidRDefault="00C77BC5" w:rsidP="0011442E">
      <w:pPr>
        <w:jc w:val="both"/>
        <w:rPr>
          <w:rFonts w:ascii="Arial" w:hAnsi="Arial" w:cs="Arial"/>
          <w:sz w:val="22"/>
          <w:szCs w:val="22"/>
        </w:rPr>
      </w:pPr>
      <w:r w:rsidRPr="009F71F3">
        <w:rPr>
          <w:rFonts w:ascii="Arial" w:hAnsi="Arial" w:cs="Arial"/>
          <w:sz w:val="22"/>
          <w:szCs w:val="22"/>
        </w:rPr>
        <w:t xml:space="preserve">Parochie Heilige Jozef heeft vooralsnog aangegeven niet verder te willen gaan </w:t>
      </w:r>
      <w:r w:rsidR="00F555EF" w:rsidRPr="009F71F3">
        <w:rPr>
          <w:rFonts w:ascii="Arial" w:hAnsi="Arial" w:cs="Arial"/>
          <w:sz w:val="22"/>
          <w:szCs w:val="22"/>
        </w:rPr>
        <w:t>met gesprekken over</w:t>
      </w:r>
      <w:r w:rsidRPr="009F71F3">
        <w:rPr>
          <w:rFonts w:ascii="Arial" w:hAnsi="Arial" w:cs="Arial"/>
          <w:sz w:val="22"/>
          <w:szCs w:val="22"/>
        </w:rPr>
        <w:t xml:space="preserve"> samenvoeging/fusie</w:t>
      </w:r>
      <w:r w:rsidR="00F555EF" w:rsidRPr="009F71F3">
        <w:rPr>
          <w:rFonts w:ascii="Arial" w:hAnsi="Arial" w:cs="Arial"/>
          <w:sz w:val="22"/>
          <w:szCs w:val="22"/>
        </w:rPr>
        <w:t>, waardoor</w:t>
      </w:r>
      <w:r w:rsidRPr="009F71F3">
        <w:rPr>
          <w:rFonts w:ascii="Arial" w:hAnsi="Arial" w:cs="Arial"/>
          <w:sz w:val="22"/>
          <w:szCs w:val="22"/>
        </w:rPr>
        <w:t xml:space="preserve"> wij genoodzaakt </w:t>
      </w:r>
      <w:r w:rsidR="00F555EF" w:rsidRPr="009F71F3">
        <w:rPr>
          <w:rFonts w:ascii="Arial" w:hAnsi="Arial" w:cs="Arial"/>
          <w:sz w:val="22"/>
          <w:szCs w:val="22"/>
        </w:rPr>
        <w:t xml:space="preserve">zijn </w:t>
      </w:r>
      <w:r w:rsidRPr="009F71F3">
        <w:rPr>
          <w:rFonts w:ascii="Arial" w:hAnsi="Arial" w:cs="Arial"/>
          <w:sz w:val="22"/>
          <w:szCs w:val="22"/>
        </w:rPr>
        <w:t xml:space="preserve">om </w:t>
      </w:r>
      <w:r w:rsidR="00AE4A9D" w:rsidRPr="009F71F3">
        <w:rPr>
          <w:rFonts w:ascii="Arial" w:hAnsi="Arial" w:cs="Arial"/>
          <w:sz w:val="22"/>
          <w:szCs w:val="22"/>
        </w:rPr>
        <w:t xml:space="preserve">het verdere traject met vier parochies te doorlopen. Wat de verdere </w:t>
      </w:r>
      <w:r w:rsidR="00B078BD" w:rsidRPr="009F71F3">
        <w:rPr>
          <w:rFonts w:ascii="Arial" w:hAnsi="Arial" w:cs="Arial"/>
          <w:sz w:val="22"/>
          <w:szCs w:val="22"/>
        </w:rPr>
        <w:t xml:space="preserve">stappen </w:t>
      </w:r>
      <w:r w:rsidR="00AE4A9D" w:rsidRPr="009F71F3">
        <w:rPr>
          <w:rFonts w:ascii="Arial" w:hAnsi="Arial" w:cs="Arial"/>
          <w:sz w:val="22"/>
          <w:szCs w:val="22"/>
        </w:rPr>
        <w:t xml:space="preserve">voor </w:t>
      </w:r>
      <w:r w:rsidR="00B078BD" w:rsidRPr="009F71F3">
        <w:rPr>
          <w:rFonts w:ascii="Arial" w:hAnsi="Arial" w:cs="Arial"/>
          <w:sz w:val="22"/>
          <w:szCs w:val="22"/>
        </w:rPr>
        <w:t>Zwaagdijk zullen zijn, is nog onduidelijk</w:t>
      </w:r>
      <w:r w:rsidR="00F555EF" w:rsidRPr="009F71F3">
        <w:rPr>
          <w:rFonts w:ascii="Arial" w:hAnsi="Arial" w:cs="Arial"/>
          <w:sz w:val="22"/>
          <w:szCs w:val="22"/>
        </w:rPr>
        <w:t>, dit is aan het bisdom/de bisschop</w:t>
      </w:r>
      <w:r w:rsidR="00B078BD" w:rsidRPr="009F71F3">
        <w:rPr>
          <w:rFonts w:ascii="Arial" w:hAnsi="Arial" w:cs="Arial"/>
          <w:sz w:val="22"/>
          <w:szCs w:val="22"/>
        </w:rPr>
        <w:t xml:space="preserve">. </w:t>
      </w:r>
    </w:p>
    <w:p w14:paraId="30BD601F" w14:textId="77777777" w:rsidR="007F6FF9" w:rsidRPr="009F71F3" w:rsidRDefault="007F6FF9" w:rsidP="0011442E">
      <w:pPr>
        <w:jc w:val="both"/>
        <w:rPr>
          <w:rFonts w:ascii="Arial" w:hAnsi="Arial" w:cs="Arial"/>
          <w:sz w:val="22"/>
          <w:szCs w:val="22"/>
        </w:rPr>
      </w:pPr>
    </w:p>
    <w:p w14:paraId="2691F79F" w14:textId="15444F5B" w:rsidR="004B0407" w:rsidRPr="009F71F3" w:rsidRDefault="004B0407" w:rsidP="0011442E">
      <w:pPr>
        <w:jc w:val="both"/>
        <w:rPr>
          <w:rFonts w:ascii="Arial" w:hAnsi="Arial" w:cs="Arial"/>
          <w:sz w:val="22"/>
          <w:szCs w:val="22"/>
        </w:rPr>
      </w:pPr>
      <w:r w:rsidRPr="009F71F3">
        <w:rPr>
          <w:rFonts w:ascii="Arial" w:hAnsi="Arial" w:cs="Arial"/>
          <w:sz w:val="22"/>
          <w:szCs w:val="22"/>
        </w:rPr>
        <w:t xml:space="preserve">Belangrijk uitgangspunt van </w:t>
      </w:r>
      <w:r w:rsidR="00F555EF" w:rsidRPr="009F71F3">
        <w:rPr>
          <w:rFonts w:ascii="Arial" w:hAnsi="Arial" w:cs="Arial"/>
          <w:sz w:val="22"/>
          <w:szCs w:val="22"/>
        </w:rPr>
        <w:t>beleid</w:t>
      </w:r>
      <w:r w:rsidR="009F71F3">
        <w:rPr>
          <w:rFonts w:ascii="Arial" w:hAnsi="Arial" w:cs="Arial"/>
          <w:sz w:val="22"/>
          <w:szCs w:val="22"/>
        </w:rPr>
        <w:t xml:space="preserve"> is ‘Nieuwe adem’</w:t>
      </w:r>
      <w:r w:rsidRPr="009F71F3">
        <w:rPr>
          <w:rFonts w:ascii="Arial" w:hAnsi="Arial" w:cs="Arial"/>
          <w:sz w:val="22"/>
          <w:szCs w:val="22"/>
        </w:rPr>
        <w:t xml:space="preserve"> </w:t>
      </w:r>
      <w:r w:rsidR="009F71F3">
        <w:rPr>
          <w:rFonts w:ascii="Arial" w:hAnsi="Arial" w:cs="Arial"/>
          <w:sz w:val="22"/>
          <w:szCs w:val="22"/>
        </w:rPr>
        <w:t>(Bijlage)</w:t>
      </w:r>
      <w:r w:rsidR="00627220" w:rsidRPr="009F71F3">
        <w:rPr>
          <w:rFonts w:ascii="Arial" w:hAnsi="Arial" w:cs="Arial"/>
          <w:sz w:val="22"/>
          <w:szCs w:val="22"/>
        </w:rPr>
        <w:t xml:space="preserve"> </w:t>
      </w:r>
      <w:r w:rsidRPr="009F71F3">
        <w:rPr>
          <w:rFonts w:ascii="Arial" w:hAnsi="Arial" w:cs="Arial"/>
          <w:sz w:val="22"/>
          <w:szCs w:val="22"/>
        </w:rPr>
        <w:t xml:space="preserve">waarin is </w:t>
      </w:r>
      <w:r w:rsidR="00F555EF" w:rsidRPr="009F71F3">
        <w:rPr>
          <w:rFonts w:ascii="Arial" w:hAnsi="Arial" w:cs="Arial"/>
          <w:sz w:val="22"/>
          <w:szCs w:val="22"/>
        </w:rPr>
        <w:t xml:space="preserve">verwoord </w:t>
      </w:r>
      <w:r w:rsidRPr="009F71F3">
        <w:rPr>
          <w:rFonts w:ascii="Arial" w:hAnsi="Arial" w:cs="Arial"/>
          <w:sz w:val="22"/>
          <w:szCs w:val="22"/>
        </w:rPr>
        <w:t>hoe wij de</w:t>
      </w:r>
      <w:r w:rsidR="00550977" w:rsidRPr="009F71F3">
        <w:rPr>
          <w:rFonts w:ascii="Arial" w:hAnsi="Arial" w:cs="Arial"/>
          <w:sz w:val="22"/>
          <w:szCs w:val="22"/>
        </w:rPr>
        <w:t xml:space="preserve"> parochie in de toekomst zien en welke middelen/mensen hiervoor aanwezig zouden moeten zijn c.q. op termijn aanwezig zouden kunnen zijn.</w:t>
      </w:r>
      <w:r w:rsidR="009F71F3">
        <w:rPr>
          <w:rFonts w:ascii="Arial" w:hAnsi="Arial" w:cs="Arial"/>
          <w:sz w:val="22"/>
          <w:szCs w:val="22"/>
        </w:rPr>
        <w:t xml:space="preserve"> Hieronder geven we aan wat er sinds ‘Nieuwe Adem’ is gedaan en hoe we dat beleid nader willen uitvoeren. </w:t>
      </w:r>
    </w:p>
    <w:p w14:paraId="4933884F" w14:textId="77777777" w:rsidR="009F71F3" w:rsidRPr="009F71F3" w:rsidRDefault="009F71F3" w:rsidP="0011442E">
      <w:pPr>
        <w:jc w:val="both"/>
        <w:rPr>
          <w:rFonts w:ascii="Arial" w:hAnsi="Arial" w:cs="Arial"/>
          <w:sz w:val="22"/>
          <w:szCs w:val="22"/>
        </w:rPr>
      </w:pPr>
    </w:p>
    <w:p w14:paraId="1BAF6571" w14:textId="77777777" w:rsidR="009F71F3" w:rsidRPr="00967157" w:rsidRDefault="009F71F3" w:rsidP="0011442E">
      <w:pPr>
        <w:pStyle w:val="Kop1"/>
        <w:numPr>
          <w:ilvl w:val="0"/>
          <w:numId w:val="30"/>
        </w:numPr>
        <w:jc w:val="both"/>
      </w:pPr>
      <w:bookmarkStart w:id="1" w:name="_Toc129185521"/>
      <w:r w:rsidRPr="00967157">
        <w:t>waar we staan</w:t>
      </w:r>
      <w:bookmarkEnd w:id="1"/>
    </w:p>
    <w:p w14:paraId="32D36FB3" w14:textId="77777777" w:rsidR="009F71F3" w:rsidRPr="00967157" w:rsidRDefault="009F71F3" w:rsidP="0011442E">
      <w:pPr>
        <w:pStyle w:val="Geenafstand"/>
        <w:jc w:val="both"/>
        <w:rPr>
          <w:rFonts w:ascii="Arial" w:hAnsi="Arial" w:cs="Arial"/>
          <w:bCs/>
        </w:rPr>
      </w:pPr>
    </w:p>
    <w:p w14:paraId="74710316" w14:textId="77777777" w:rsidR="009F71F3" w:rsidRPr="00967157" w:rsidRDefault="009F71F3" w:rsidP="0011442E">
      <w:pPr>
        <w:pStyle w:val="Geenafstand"/>
        <w:jc w:val="both"/>
        <w:rPr>
          <w:rFonts w:ascii="Arial" w:hAnsi="Arial" w:cs="Arial"/>
          <w:bCs/>
        </w:rPr>
      </w:pPr>
      <w:r w:rsidRPr="00967157">
        <w:rPr>
          <w:rFonts w:ascii="Arial" w:hAnsi="Arial" w:cs="Arial"/>
          <w:bCs/>
        </w:rPr>
        <w:t xml:space="preserve">‘Nieuwe Adem’ en deze nadere invulling zijn de lokale vertaling van door het bisdom ingezet beleid, inhoudende: samenwerking van parochies en het afstoten van kerkgebouwen. </w:t>
      </w:r>
    </w:p>
    <w:p w14:paraId="2E9053C3" w14:textId="77777777" w:rsidR="009F71F3" w:rsidRPr="00967157" w:rsidRDefault="009F71F3" w:rsidP="0011442E">
      <w:pPr>
        <w:pStyle w:val="Geenafstand"/>
        <w:jc w:val="both"/>
        <w:rPr>
          <w:rFonts w:ascii="Arial" w:hAnsi="Arial" w:cs="Arial"/>
          <w:bCs/>
        </w:rPr>
      </w:pPr>
    </w:p>
    <w:p w14:paraId="71EA218D" w14:textId="77777777" w:rsidR="009F71F3" w:rsidRPr="00967157" w:rsidRDefault="009F71F3" w:rsidP="0011442E">
      <w:pPr>
        <w:pStyle w:val="Geenafstand"/>
        <w:jc w:val="both"/>
        <w:rPr>
          <w:rFonts w:ascii="Arial" w:hAnsi="Arial" w:cs="Arial"/>
          <w:bCs/>
        </w:rPr>
      </w:pPr>
      <w:r w:rsidRPr="00967157">
        <w:rPr>
          <w:rFonts w:ascii="Arial" w:hAnsi="Arial" w:cs="Arial"/>
          <w:bCs/>
        </w:rPr>
        <w:t xml:space="preserve">‘Nieuwe Adem’ schetst het beleid voor de parochies in onze regio. Vanwege corona is dit plan per video aan de vijf parochieraden toegelicht, via You Tube was dit voor iedereen te zien. Naar aanleiding van deze video zijn reacties binnen gekomen. Deze zijn aanleiding geweest om onze plannen nader te preciseren. Daartoe dient dit document, voor de periode van 2023 tot 2025 (einddatum van ‘Nieuwe Adem’).  </w:t>
      </w:r>
    </w:p>
    <w:p w14:paraId="3E160387" w14:textId="77777777" w:rsidR="009F71F3" w:rsidRPr="00967157" w:rsidRDefault="009F71F3" w:rsidP="0011442E">
      <w:pPr>
        <w:pStyle w:val="Geenafstand"/>
        <w:jc w:val="both"/>
        <w:rPr>
          <w:rFonts w:ascii="Arial" w:hAnsi="Arial" w:cs="Arial"/>
          <w:bCs/>
        </w:rPr>
      </w:pPr>
    </w:p>
    <w:p w14:paraId="6D921BB2" w14:textId="77777777" w:rsidR="009F71F3" w:rsidRDefault="009F71F3" w:rsidP="0011442E">
      <w:pPr>
        <w:pStyle w:val="Geenafstand"/>
        <w:jc w:val="both"/>
        <w:rPr>
          <w:rFonts w:ascii="Arial" w:hAnsi="Arial" w:cs="Arial"/>
          <w:bCs/>
        </w:rPr>
      </w:pPr>
      <w:r w:rsidRPr="00967157">
        <w:rPr>
          <w:rFonts w:ascii="Arial" w:hAnsi="Arial" w:cs="Arial"/>
          <w:bCs/>
        </w:rPr>
        <w:t xml:space="preserve">De parochieraad van de parochie Zwaagdijk-Oost heeft medio 2022 besloten niet verder mee te willen praten over verdergaande samenwerking, omdat zij de plannen ervaart als een stap achterwaarts. In het overtuigen van deze parochieraad hebben wij veel energie gestoken. Het parochiebestuur betreurt en respecteert het besluit en heeft aan de bisschop verzocht om actie te ondernemen. </w:t>
      </w:r>
    </w:p>
    <w:p w14:paraId="193D6AB6" w14:textId="77777777" w:rsidR="009F71F3" w:rsidRPr="00967157" w:rsidRDefault="009F71F3" w:rsidP="0011442E">
      <w:pPr>
        <w:pStyle w:val="Geenafstand"/>
        <w:jc w:val="both"/>
        <w:rPr>
          <w:rFonts w:ascii="Arial" w:hAnsi="Arial" w:cs="Arial"/>
          <w:bCs/>
        </w:rPr>
      </w:pPr>
    </w:p>
    <w:p w14:paraId="64338315" w14:textId="77777777" w:rsidR="009F71F3" w:rsidRPr="00967157" w:rsidRDefault="009F71F3" w:rsidP="0011442E">
      <w:pPr>
        <w:pStyle w:val="Kop1"/>
        <w:numPr>
          <w:ilvl w:val="0"/>
          <w:numId w:val="30"/>
        </w:numPr>
        <w:jc w:val="both"/>
      </w:pPr>
      <w:bookmarkStart w:id="2" w:name="_Toc129185522"/>
      <w:r>
        <w:t>b</w:t>
      </w:r>
      <w:r w:rsidRPr="00967157">
        <w:t xml:space="preserve">eleidsplan </w:t>
      </w:r>
      <w:r>
        <w:t>‘</w:t>
      </w:r>
      <w:r w:rsidRPr="00967157">
        <w:t>Nieuwe Adem</w:t>
      </w:r>
      <w:r>
        <w:t>’</w:t>
      </w:r>
      <w:bookmarkEnd w:id="2"/>
    </w:p>
    <w:p w14:paraId="2738BAF6" w14:textId="77777777" w:rsidR="009F71F3" w:rsidRDefault="009F71F3" w:rsidP="0011442E">
      <w:pPr>
        <w:pStyle w:val="Geenafstand"/>
        <w:jc w:val="both"/>
        <w:rPr>
          <w:rFonts w:ascii="Arial" w:hAnsi="Arial" w:cs="Arial"/>
          <w:bCs/>
        </w:rPr>
      </w:pPr>
    </w:p>
    <w:p w14:paraId="46692C49" w14:textId="77777777" w:rsidR="009F71F3" w:rsidRPr="00967157" w:rsidRDefault="009F71F3" w:rsidP="0011442E">
      <w:pPr>
        <w:pStyle w:val="Geenafstand"/>
        <w:jc w:val="both"/>
        <w:rPr>
          <w:rFonts w:ascii="Arial" w:hAnsi="Arial" w:cs="Arial"/>
          <w:bCs/>
        </w:rPr>
      </w:pPr>
      <w:r w:rsidRPr="00967157">
        <w:rPr>
          <w:rFonts w:ascii="Arial" w:hAnsi="Arial" w:cs="Arial"/>
          <w:bCs/>
        </w:rPr>
        <w:t xml:space="preserve">Kort samengevat bevat dit plan de volgende elementen. </w:t>
      </w:r>
    </w:p>
    <w:p w14:paraId="4BD4B9D8" w14:textId="77777777" w:rsidR="009F71F3" w:rsidRPr="00967157" w:rsidRDefault="009F71F3" w:rsidP="0011442E">
      <w:pPr>
        <w:pStyle w:val="Geenafstand"/>
        <w:numPr>
          <w:ilvl w:val="0"/>
          <w:numId w:val="19"/>
        </w:numPr>
        <w:jc w:val="both"/>
        <w:rPr>
          <w:rFonts w:ascii="Arial" w:hAnsi="Arial" w:cs="Arial"/>
          <w:bCs/>
        </w:rPr>
      </w:pPr>
      <w:r w:rsidRPr="00967157">
        <w:rPr>
          <w:rFonts w:ascii="Arial" w:hAnsi="Arial" w:cs="Arial"/>
          <w:bCs/>
        </w:rPr>
        <w:t>Streven naar één nieuwe centrale parochie (van vijf naar één).</w:t>
      </w:r>
    </w:p>
    <w:p w14:paraId="3AEA7EB1" w14:textId="77777777" w:rsidR="009F71F3" w:rsidRPr="00967157" w:rsidRDefault="009F71F3" w:rsidP="0011442E">
      <w:pPr>
        <w:pStyle w:val="Geenafstand"/>
        <w:numPr>
          <w:ilvl w:val="0"/>
          <w:numId w:val="19"/>
        </w:numPr>
        <w:jc w:val="both"/>
        <w:rPr>
          <w:rFonts w:ascii="Arial" w:hAnsi="Arial" w:cs="Arial"/>
          <w:bCs/>
        </w:rPr>
      </w:pPr>
      <w:r w:rsidRPr="00967157">
        <w:rPr>
          <w:rFonts w:ascii="Arial" w:hAnsi="Arial" w:cs="Arial"/>
          <w:bCs/>
        </w:rPr>
        <w:t xml:space="preserve">Nieuwe dingen ontwikkelen én het bestaande continueren kan niet naast elkaar, omdat daar onvoldoende energie voor is. </w:t>
      </w:r>
    </w:p>
    <w:p w14:paraId="510B235E" w14:textId="77777777" w:rsidR="009F71F3" w:rsidRPr="00967157" w:rsidRDefault="009F71F3" w:rsidP="0011442E">
      <w:pPr>
        <w:pStyle w:val="Geenafstand"/>
        <w:numPr>
          <w:ilvl w:val="0"/>
          <w:numId w:val="19"/>
        </w:numPr>
        <w:jc w:val="both"/>
        <w:rPr>
          <w:rFonts w:ascii="Arial" w:hAnsi="Arial" w:cs="Arial"/>
          <w:bCs/>
        </w:rPr>
      </w:pPr>
      <w:r w:rsidRPr="00967157">
        <w:rPr>
          <w:rFonts w:ascii="Arial" w:hAnsi="Arial" w:cs="Arial"/>
          <w:bCs/>
        </w:rPr>
        <w:t xml:space="preserve">Door corona is de feitelijke raadpleging van parochianen vooral digitaal verlopen. </w:t>
      </w:r>
    </w:p>
    <w:p w14:paraId="3358A989" w14:textId="77777777" w:rsidR="009F71F3" w:rsidRPr="00967157" w:rsidRDefault="009F71F3" w:rsidP="0011442E">
      <w:pPr>
        <w:pStyle w:val="Geenafstand"/>
        <w:jc w:val="both"/>
        <w:rPr>
          <w:rFonts w:ascii="Arial" w:hAnsi="Arial" w:cs="Arial"/>
          <w:bCs/>
        </w:rPr>
      </w:pPr>
    </w:p>
    <w:p w14:paraId="6B6CC52F" w14:textId="77777777" w:rsidR="009F71F3" w:rsidRPr="00967157" w:rsidRDefault="009F71F3" w:rsidP="0011442E">
      <w:pPr>
        <w:pStyle w:val="Geenafstand"/>
        <w:jc w:val="both"/>
        <w:rPr>
          <w:rFonts w:ascii="Arial" w:hAnsi="Arial" w:cs="Arial"/>
          <w:bCs/>
        </w:rPr>
      </w:pPr>
      <w:r w:rsidRPr="00967157">
        <w:rPr>
          <w:rFonts w:ascii="Arial" w:hAnsi="Arial" w:cs="Arial"/>
          <w:bCs/>
        </w:rPr>
        <w:t>Noodzakelijk:</w:t>
      </w:r>
    </w:p>
    <w:p w14:paraId="46D582CD" w14:textId="77777777" w:rsidR="009F71F3" w:rsidRPr="00967157" w:rsidRDefault="009F71F3" w:rsidP="0011442E">
      <w:pPr>
        <w:pStyle w:val="Geenafstand"/>
        <w:numPr>
          <w:ilvl w:val="0"/>
          <w:numId w:val="20"/>
        </w:numPr>
        <w:jc w:val="both"/>
        <w:rPr>
          <w:rFonts w:ascii="Arial" w:hAnsi="Arial" w:cs="Arial"/>
          <w:bCs/>
        </w:rPr>
      </w:pPr>
      <w:r w:rsidRPr="00967157">
        <w:rPr>
          <w:rFonts w:ascii="Arial" w:hAnsi="Arial" w:cs="Arial"/>
          <w:bCs/>
        </w:rPr>
        <w:t>Intensieve samenwerking.</w:t>
      </w:r>
    </w:p>
    <w:p w14:paraId="0807CD84" w14:textId="77777777" w:rsidR="009F71F3" w:rsidRPr="00967157" w:rsidRDefault="009F71F3" w:rsidP="0011442E">
      <w:pPr>
        <w:pStyle w:val="Geenafstand"/>
        <w:jc w:val="both"/>
        <w:rPr>
          <w:rFonts w:ascii="Arial" w:hAnsi="Arial" w:cs="Arial"/>
          <w:bCs/>
        </w:rPr>
      </w:pPr>
    </w:p>
    <w:p w14:paraId="2E63E8AB" w14:textId="77777777" w:rsidR="009F71F3" w:rsidRPr="00967157" w:rsidRDefault="009F71F3" w:rsidP="0011442E">
      <w:pPr>
        <w:pStyle w:val="Geenafstand"/>
        <w:jc w:val="both"/>
        <w:rPr>
          <w:rFonts w:ascii="Arial" w:hAnsi="Arial" w:cs="Arial"/>
          <w:bCs/>
        </w:rPr>
      </w:pPr>
      <w:r w:rsidRPr="00967157">
        <w:rPr>
          <w:rFonts w:ascii="Arial" w:hAnsi="Arial" w:cs="Arial"/>
          <w:bCs/>
        </w:rPr>
        <w:t>Kernwaarden:</w:t>
      </w:r>
    </w:p>
    <w:p w14:paraId="49E1A5F0" w14:textId="77777777" w:rsidR="009F71F3" w:rsidRPr="00967157" w:rsidRDefault="009F71F3" w:rsidP="0011442E">
      <w:pPr>
        <w:pStyle w:val="Geenafstand"/>
        <w:numPr>
          <w:ilvl w:val="0"/>
          <w:numId w:val="20"/>
        </w:numPr>
        <w:jc w:val="both"/>
        <w:rPr>
          <w:rFonts w:ascii="Arial" w:hAnsi="Arial" w:cs="Arial"/>
          <w:bCs/>
        </w:rPr>
      </w:pPr>
      <w:r w:rsidRPr="00967157">
        <w:rPr>
          <w:rFonts w:ascii="Arial" w:hAnsi="Arial" w:cs="Arial"/>
          <w:bCs/>
        </w:rPr>
        <w:t>Samen zijn, samen doen</w:t>
      </w:r>
    </w:p>
    <w:p w14:paraId="70A7BC67" w14:textId="77777777" w:rsidR="009F71F3" w:rsidRPr="00967157" w:rsidRDefault="009F71F3" w:rsidP="0011442E">
      <w:pPr>
        <w:pStyle w:val="Geenafstand"/>
        <w:numPr>
          <w:ilvl w:val="0"/>
          <w:numId w:val="20"/>
        </w:numPr>
        <w:jc w:val="both"/>
        <w:rPr>
          <w:rFonts w:ascii="Arial" w:hAnsi="Arial" w:cs="Arial"/>
          <w:bCs/>
        </w:rPr>
      </w:pPr>
      <w:r w:rsidRPr="00967157">
        <w:rPr>
          <w:rFonts w:ascii="Arial" w:hAnsi="Arial" w:cs="Arial"/>
          <w:bCs/>
        </w:rPr>
        <w:t>Gastvrij</w:t>
      </w:r>
    </w:p>
    <w:p w14:paraId="6DF3C1E9" w14:textId="77777777" w:rsidR="009F71F3" w:rsidRPr="00967157" w:rsidRDefault="009F71F3" w:rsidP="0011442E">
      <w:pPr>
        <w:pStyle w:val="Geenafstand"/>
        <w:numPr>
          <w:ilvl w:val="0"/>
          <w:numId w:val="20"/>
        </w:numPr>
        <w:jc w:val="both"/>
        <w:rPr>
          <w:rFonts w:ascii="Arial" w:hAnsi="Arial" w:cs="Arial"/>
          <w:bCs/>
        </w:rPr>
      </w:pPr>
      <w:r w:rsidRPr="00967157">
        <w:rPr>
          <w:rFonts w:ascii="Arial" w:hAnsi="Arial" w:cs="Arial"/>
          <w:bCs/>
        </w:rPr>
        <w:t>Open in en naar de wereld</w:t>
      </w:r>
    </w:p>
    <w:p w14:paraId="3B6309A5" w14:textId="77777777" w:rsidR="009F71F3" w:rsidRPr="00967157" w:rsidRDefault="009F71F3" w:rsidP="0011442E">
      <w:pPr>
        <w:pStyle w:val="Geenafstand"/>
        <w:numPr>
          <w:ilvl w:val="0"/>
          <w:numId w:val="20"/>
        </w:numPr>
        <w:jc w:val="both"/>
        <w:rPr>
          <w:rFonts w:ascii="Arial" w:hAnsi="Arial" w:cs="Arial"/>
          <w:bCs/>
        </w:rPr>
      </w:pPr>
      <w:r w:rsidRPr="00967157">
        <w:rPr>
          <w:rFonts w:ascii="Arial" w:hAnsi="Arial" w:cs="Arial"/>
          <w:bCs/>
        </w:rPr>
        <w:t>Dienstbaar</w:t>
      </w:r>
    </w:p>
    <w:p w14:paraId="6175DE79" w14:textId="77777777" w:rsidR="009F71F3" w:rsidRPr="00967157" w:rsidRDefault="009F71F3" w:rsidP="0011442E">
      <w:pPr>
        <w:pStyle w:val="Geenafstand"/>
        <w:numPr>
          <w:ilvl w:val="0"/>
          <w:numId w:val="20"/>
        </w:numPr>
        <w:jc w:val="both"/>
        <w:rPr>
          <w:rFonts w:ascii="Arial" w:hAnsi="Arial" w:cs="Arial"/>
          <w:bCs/>
        </w:rPr>
      </w:pPr>
      <w:r w:rsidRPr="00967157">
        <w:rPr>
          <w:rFonts w:ascii="Arial" w:hAnsi="Arial" w:cs="Arial"/>
          <w:bCs/>
        </w:rPr>
        <w:t>Barmhartig</w:t>
      </w:r>
    </w:p>
    <w:p w14:paraId="01E4B881" w14:textId="77777777" w:rsidR="009F71F3" w:rsidRPr="00967157" w:rsidRDefault="009F71F3" w:rsidP="0011442E">
      <w:pPr>
        <w:pStyle w:val="Geenafstand"/>
        <w:numPr>
          <w:ilvl w:val="0"/>
          <w:numId w:val="20"/>
        </w:numPr>
        <w:jc w:val="both"/>
        <w:rPr>
          <w:rFonts w:ascii="Arial" w:hAnsi="Arial" w:cs="Arial"/>
          <w:bCs/>
        </w:rPr>
      </w:pPr>
      <w:r w:rsidRPr="00967157">
        <w:rPr>
          <w:rFonts w:ascii="Arial" w:hAnsi="Arial" w:cs="Arial"/>
          <w:bCs/>
        </w:rPr>
        <w:t>Verbonden met de Vader</w:t>
      </w:r>
    </w:p>
    <w:p w14:paraId="3E86D999" w14:textId="77777777" w:rsidR="009F71F3" w:rsidRDefault="009F71F3" w:rsidP="0011442E">
      <w:pPr>
        <w:pStyle w:val="Geenafstand"/>
        <w:numPr>
          <w:ilvl w:val="0"/>
          <w:numId w:val="20"/>
        </w:numPr>
        <w:jc w:val="both"/>
        <w:rPr>
          <w:rFonts w:ascii="Arial" w:hAnsi="Arial" w:cs="Arial"/>
          <w:bCs/>
        </w:rPr>
      </w:pPr>
      <w:r w:rsidRPr="00967157">
        <w:rPr>
          <w:rFonts w:ascii="Arial" w:hAnsi="Arial" w:cs="Arial"/>
          <w:bCs/>
        </w:rPr>
        <w:t>Handen uit de mouwen</w:t>
      </w:r>
    </w:p>
    <w:p w14:paraId="565686EB" w14:textId="77777777" w:rsidR="009F71F3" w:rsidRPr="00967157" w:rsidRDefault="009F71F3" w:rsidP="0011442E">
      <w:pPr>
        <w:pStyle w:val="Geenafstand"/>
        <w:ind w:left="720"/>
        <w:jc w:val="both"/>
        <w:rPr>
          <w:rFonts w:ascii="Arial" w:hAnsi="Arial" w:cs="Arial"/>
          <w:bCs/>
        </w:rPr>
      </w:pPr>
    </w:p>
    <w:p w14:paraId="5082C906" w14:textId="77777777" w:rsidR="009F71F3" w:rsidRPr="00967157" w:rsidRDefault="009F71F3" w:rsidP="0011442E">
      <w:pPr>
        <w:pStyle w:val="Kop1"/>
        <w:numPr>
          <w:ilvl w:val="0"/>
          <w:numId w:val="30"/>
        </w:numPr>
        <w:jc w:val="both"/>
      </w:pPr>
      <w:bookmarkStart w:id="3" w:name="_Toc129185523"/>
      <w:r>
        <w:t>eerste r</w:t>
      </w:r>
      <w:r w:rsidRPr="00967157">
        <w:t>eacties op ‘Nieuwe Adem’</w:t>
      </w:r>
      <w:bookmarkEnd w:id="3"/>
    </w:p>
    <w:p w14:paraId="4466DB59" w14:textId="77777777" w:rsidR="009F71F3" w:rsidRPr="00967157" w:rsidRDefault="009F71F3" w:rsidP="0011442E">
      <w:pPr>
        <w:pStyle w:val="Geenafstand"/>
        <w:jc w:val="both"/>
        <w:rPr>
          <w:rFonts w:ascii="Arial" w:hAnsi="Arial" w:cs="Arial"/>
          <w:bCs/>
        </w:rPr>
      </w:pPr>
      <w:r w:rsidRPr="00967157">
        <w:rPr>
          <w:rFonts w:ascii="Arial" w:hAnsi="Arial" w:cs="Arial"/>
          <w:bCs/>
        </w:rPr>
        <w:t xml:space="preserve">Met uitzondering van de pastorale raad van de parochie Zwaagdijk-Oost is men in het algemeen voorzichtig positief over het plan zoals dat is gepresenteerd. Het wordt belangrijk gevonden dat bestuur en pastores met een plan zijn gekomen, er is sprake van gevoelde noodzaak tot verandering. </w:t>
      </w:r>
    </w:p>
    <w:p w14:paraId="38F9BBF3" w14:textId="53F58C32" w:rsidR="009F71F3" w:rsidRPr="00967157" w:rsidRDefault="009F71F3" w:rsidP="0011442E">
      <w:pPr>
        <w:pStyle w:val="Geenafstand"/>
        <w:jc w:val="both"/>
        <w:rPr>
          <w:rFonts w:ascii="Arial" w:hAnsi="Arial" w:cs="Arial"/>
          <w:bCs/>
        </w:rPr>
      </w:pPr>
      <w:r w:rsidRPr="00967157">
        <w:rPr>
          <w:rFonts w:ascii="Arial" w:hAnsi="Arial" w:cs="Arial"/>
          <w:bCs/>
        </w:rPr>
        <w:t xml:space="preserve">Er zijn ook zorgen en vragen geuit. Deze betreffen het tijdpad en de wens om naast de Eucharistie ook andersoortige </w:t>
      </w:r>
      <w:r w:rsidR="00CB742A">
        <w:rPr>
          <w:rFonts w:ascii="Arial" w:hAnsi="Arial" w:cs="Arial"/>
          <w:bCs/>
        </w:rPr>
        <w:t>bijeenkomst</w:t>
      </w:r>
      <w:r w:rsidRPr="00967157">
        <w:rPr>
          <w:rFonts w:ascii="Arial" w:hAnsi="Arial" w:cs="Arial"/>
          <w:bCs/>
        </w:rPr>
        <w:t xml:space="preserve">en en activiteiten mogelijk te maken. Het is belangrijk dat de kerk zich naar mensen richt, waaronder bijvoorbeeld ook scholen vallen. </w:t>
      </w:r>
    </w:p>
    <w:p w14:paraId="5FAC3237" w14:textId="77777777" w:rsidR="009F71F3" w:rsidRPr="00967157" w:rsidRDefault="009F71F3" w:rsidP="0011442E">
      <w:pPr>
        <w:pStyle w:val="Geenafstand"/>
        <w:jc w:val="both"/>
        <w:rPr>
          <w:rFonts w:ascii="Arial" w:hAnsi="Arial" w:cs="Arial"/>
          <w:bCs/>
        </w:rPr>
      </w:pPr>
      <w:r w:rsidRPr="00967157">
        <w:rPr>
          <w:rFonts w:ascii="Arial" w:hAnsi="Arial" w:cs="Arial"/>
          <w:bCs/>
        </w:rPr>
        <w:t xml:space="preserve">Er is de zorg dat vrijwilligers zullen afvallen, dat sociale contacten verloren gaan, dat mensen niet naar de centrale locatie zullen willen gaan en dat de lokale gemeenschap uit elkaar valt. </w:t>
      </w:r>
    </w:p>
    <w:p w14:paraId="6C0F591F" w14:textId="77777777" w:rsidR="009F71F3" w:rsidRPr="00967157" w:rsidRDefault="009F71F3" w:rsidP="0011442E">
      <w:pPr>
        <w:pStyle w:val="Geenafstand"/>
        <w:jc w:val="both"/>
        <w:rPr>
          <w:rFonts w:ascii="Arial" w:hAnsi="Arial" w:cs="Arial"/>
          <w:bCs/>
        </w:rPr>
      </w:pPr>
      <w:r w:rsidRPr="00967157">
        <w:rPr>
          <w:rFonts w:ascii="Arial" w:hAnsi="Arial" w:cs="Arial"/>
          <w:bCs/>
        </w:rPr>
        <w:t xml:space="preserve">Ook de uitvoerbaarheid van plannen is een punt van zorg, of tenminste: aandacht.  </w:t>
      </w:r>
    </w:p>
    <w:p w14:paraId="23DADEBE" w14:textId="77777777" w:rsidR="009F71F3" w:rsidRPr="00967157" w:rsidRDefault="009F71F3" w:rsidP="0011442E">
      <w:pPr>
        <w:pStyle w:val="Geenafstand"/>
        <w:jc w:val="both"/>
        <w:rPr>
          <w:rFonts w:ascii="Arial" w:hAnsi="Arial" w:cs="Arial"/>
          <w:bCs/>
        </w:rPr>
      </w:pPr>
    </w:p>
    <w:p w14:paraId="1E9FE8D5" w14:textId="77777777" w:rsidR="009F71F3" w:rsidRPr="00967157" w:rsidRDefault="009F71F3" w:rsidP="0011442E">
      <w:pPr>
        <w:pStyle w:val="Geenafstand"/>
        <w:jc w:val="both"/>
        <w:rPr>
          <w:rFonts w:ascii="Arial" w:hAnsi="Arial" w:cs="Arial"/>
          <w:bCs/>
        </w:rPr>
      </w:pPr>
      <w:r w:rsidRPr="00967157">
        <w:rPr>
          <w:rFonts w:ascii="Arial" w:hAnsi="Arial" w:cs="Arial"/>
          <w:bCs/>
        </w:rPr>
        <w:t xml:space="preserve">Bestuur en pastores hebben de reacties in dank aanvaard en zorgvuldig gelezen. Naar aanleiding daarvan is bekeken hoe ‘‘Nieuwe Adem’’ nader kan worden uitgewerkt. Daarbij hanteren we de volgende uitgangspunten. </w:t>
      </w:r>
    </w:p>
    <w:p w14:paraId="77B3E3A1" w14:textId="77777777" w:rsidR="009F71F3" w:rsidRPr="00967157" w:rsidRDefault="009F71F3" w:rsidP="0011442E">
      <w:pPr>
        <w:pStyle w:val="Geenafstand"/>
        <w:numPr>
          <w:ilvl w:val="0"/>
          <w:numId w:val="26"/>
        </w:numPr>
        <w:jc w:val="both"/>
        <w:rPr>
          <w:rFonts w:ascii="Arial" w:hAnsi="Arial" w:cs="Arial"/>
          <w:bCs/>
        </w:rPr>
      </w:pPr>
      <w:r w:rsidRPr="00967157">
        <w:rPr>
          <w:rFonts w:ascii="Arial" w:hAnsi="Arial" w:cs="Arial"/>
          <w:bCs/>
        </w:rPr>
        <w:t xml:space="preserve">Niemand is of maakt in zijn of haar eentje de geloofsgemeenschap. We hebben elkaar nodig, professionals, betaalde krachten, vrijwilligers en parochianen. </w:t>
      </w:r>
    </w:p>
    <w:p w14:paraId="4B3096CB" w14:textId="77777777" w:rsidR="009F71F3" w:rsidRPr="00967157" w:rsidRDefault="009F71F3" w:rsidP="0011442E">
      <w:pPr>
        <w:pStyle w:val="Geenafstand"/>
        <w:numPr>
          <w:ilvl w:val="0"/>
          <w:numId w:val="26"/>
        </w:numPr>
        <w:jc w:val="both"/>
        <w:rPr>
          <w:rFonts w:ascii="Arial" w:hAnsi="Arial" w:cs="Arial"/>
          <w:bCs/>
        </w:rPr>
      </w:pPr>
      <w:r w:rsidRPr="00967157">
        <w:rPr>
          <w:rFonts w:ascii="Arial" w:hAnsi="Arial" w:cs="Arial"/>
          <w:bCs/>
        </w:rPr>
        <w:t xml:space="preserve">Alleen wanneer we bereid zijn elkaar te helpen kunnen we stappen voorwaarts maken. </w:t>
      </w:r>
    </w:p>
    <w:p w14:paraId="2215B49A" w14:textId="77777777" w:rsidR="009F71F3" w:rsidRPr="00967157" w:rsidRDefault="009F71F3" w:rsidP="0011442E">
      <w:pPr>
        <w:pStyle w:val="Geenafstand"/>
        <w:numPr>
          <w:ilvl w:val="0"/>
          <w:numId w:val="26"/>
        </w:numPr>
        <w:jc w:val="both"/>
        <w:rPr>
          <w:rFonts w:ascii="Arial" w:hAnsi="Arial" w:cs="Arial"/>
          <w:bCs/>
        </w:rPr>
      </w:pPr>
      <w:r w:rsidRPr="00967157">
        <w:rPr>
          <w:rFonts w:ascii="Arial" w:hAnsi="Arial" w:cs="Arial"/>
          <w:bCs/>
        </w:rPr>
        <w:t>Er is behoefte aan nieuwe wegen, andere dingen dan we gewend waren te doen. Daarvoor moeten er tijd, energie en financiële middelen zijn.</w:t>
      </w:r>
    </w:p>
    <w:p w14:paraId="35BE3D08" w14:textId="77777777" w:rsidR="009F71F3" w:rsidRPr="00967157" w:rsidRDefault="009F71F3" w:rsidP="0011442E">
      <w:pPr>
        <w:pStyle w:val="Geenafstand"/>
        <w:numPr>
          <w:ilvl w:val="0"/>
          <w:numId w:val="26"/>
        </w:numPr>
        <w:jc w:val="both"/>
        <w:rPr>
          <w:rFonts w:ascii="Arial" w:hAnsi="Arial" w:cs="Arial"/>
          <w:bCs/>
        </w:rPr>
      </w:pPr>
      <w:r w:rsidRPr="00967157">
        <w:rPr>
          <w:rFonts w:ascii="Arial" w:hAnsi="Arial" w:cs="Arial"/>
          <w:bCs/>
        </w:rPr>
        <w:t xml:space="preserve">Veel van de plannen moeten in de nabije toekomst en in samenspraak met parochianen nader uitgewerkt worden. </w:t>
      </w:r>
    </w:p>
    <w:p w14:paraId="5E382183" w14:textId="77777777" w:rsidR="009F71F3" w:rsidRPr="00967157" w:rsidRDefault="009F71F3" w:rsidP="0011442E">
      <w:pPr>
        <w:pStyle w:val="Geenafstand"/>
        <w:numPr>
          <w:ilvl w:val="0"/>
          <w:numId w:val="26"/>
        </w:numPr>
        <w:jc w:val="both"/>
        <w:rPr>
          <w:rFonts w:ascii="Arial" w:hAnsi="Arial" w:cs="Arial"/>
          <w:bCs/>
        </w:rPr>
      </w:pPr>
      <w:r w:rsidRPr="00967157">
        <w:rPr>
          <w:rFonts w:ascii="Arial" w:hAnsi="Arial" w:cs="Arial"/>
          <w:bCs/>
        </w:rPr>
        <w:t>Of dat gaat lukken hangt af van de energie die we er met elkaar in willen en kunnen steken.</w:t>
      </w:r>
    </w:p>
    <w:p w14:paraId="2A6A94FA" w14:textId="77777777" w:rsidR="009F71F3" w:rsidRPr="00967157" w:rsidRDefault="009F71F3" w:rsidP="0011442E">
      <w:pPr>
        <w:pStyle w:val="Geenafstand"/>
        <w:jc w:val="both"/>
        <w:rPr>
          <w:rFonts w:ascii="Arial" w:hAnsi="Arial" w:cs="Arial"/>
          <w:bCs/>
        </w:rPr>
      </w:pPr>
    </w:p>
    <w:p w14:paraId="55E2145C" w14:textId="00EAF8DA" w:rsidR="009F71F3" w:rsidRDefault="009F71F3" w:rsidP="0011442E">
      <w:pPr>
        <w:pStyle w:val="Geenafstand"/>
        <w:jc w:val="both"/>
        <w:rPr>
          <w:rFonts w:ascii="Arial" w:hAnsi="Arial" w:cs="Arial"/>
          <w:bCs/>
        </w:rPr>
      </w:pPr>
      <w:r w:rsidRPr="00967157">
        <w:rPr>
          <w:rFonts w:ascii="Arial" w:hAnsi="Arial" w:cs="Arial"/>
          <w:bCs/>
        </w:rPr>
        <w:t xml:space="preserve">Bij alles </w:t>
      </w:r>
      <w:r w:rsidR="00DA1748">
        <w:rPr>
          <w:rFonts w:ascii="Arial" w:hAnsi="Arial" w:cs="Arial"/>
          <w:bCs/>
        </w:rPr>
        <w:t>w</w:t>
      </w:r>
      <w:r w:rsidRPr="00967157">
        <w:rPr>
          <w:rFonts w:ascii="Arial" w:hAnsi="Arial" w:cs="Arial"/>
          <w:bCs/>
        </w:rPr>
        <w:t xml:space="preserve">at we doen willen we voor ogen houden dat de doelstelling van de katholieke parochie is: het geloof bereikbaar en toegankelijk houden of maken voor iedereen. Dit betekent ook dat de parochie zich altijd aanpast aan de noden, vragen, wensen en vormen van de tijd.  </w:t>
      </w:r>
    </w:p>
    <w:p w14:paraId="5D33E995" w14:textId="77777777" w:rsidR="009F71F3" w:rsidRPr="00967157" w:rsidRDefault="009F71F3" w:rsidP="0011442E">
      <w:pPr>
        <w:pStyle w:val="Geenafstand"/>
        <w:jc w:val="both"/>
        <w:rPr>
          <w:rFonts w:ascii="Arial" w:hAnsi="Arial" w:cs="Arial"/>
          <w:bCs/>
        </w:rPr>
      </w:pPr>
    </w:p>
    <w:p w14:paraId="2B94E301" w14:textId="77777777" w:rsidR="009F71F3" w:rsidRDefault="009F71F3" w:rsidP="0011442E">
      <w:pPr>
        <w:pStyle w:val="Kop1"/>
        <w:numPr>
          <w:ilvl w:val="0"/>
          <w:numId w:val="30"/>
        </w:numPr>
        <w:jc w:val="both"/>
      </w:pPr>
      <w:bookmarkStart w:id="4" w:name="_Toc129185524"/>
      <w:r>
        <w:t>h</w:t>
      </w:r>
      <w:r w:rsidRPr="008162FC">
        <w:t xml:space="preserve">et kernprogramma </w:t>
      </w:r>
      <w:r>
        <w:t>uit ‘Nieuwe Adem’</w:t>
      </w:r>
      <w:bookmarkEnd w:id="4"/>
    </w:p>
    <w:p w14:paraId="09D56A18" w14:textId="77777777" w:rsidR="009F71F3" w:rsidRPr="008162FC" w:rsidRDefault="009F71F3" w:rsidP="0011442E">
      <w:pPr>
        <w:pStyle w:val="Geenafstand"/>
        <w:jc w:val="both"/>
      </w:pPr>
    </w:p>
    <w:p w14:paraId="5B53CE31" w14:textId="77777777" w:rsidR="009F71F3" w:rsidRPr="00967157" w:rsidRDefault="009F71F3" w:rsidP="0011442E">
      <w:pPr>
        <w:pStyle w:val="Geenafstand"/>
        <w:jc w:val="both"/>
        <w:rPr>
          <w:rFonts w:ascii="Arial" w:hAnsi="Arial" w:cs="Arial"/>
          <w:bCs/>
        </w:rPr>
      </w:pPr>
      <w:r>
        <w:rPr>
          <w:rFonts w:ascii="Arial" w:hAnsi="Arial" w:cs="Arial"/>
          <w:bCs/>
        </w:rPr>
        <w:t>Het betreft een k</w:t>
      </w:r>
      <w:r w:rsidRPr="00967157">
        <w:rPr>
          <w:rFonts w:ascii="Arial" w:hAnsi="Arial" w:cs="Arial"/>
          <w:bCs/>
        </w:rPr>
        <w:t xml:space="preserve">ernprogramma dat wordt uitgevoerd door professionals met inzet </w:t>
      </w:r>
      <w:r>
        <w:rPr>
          <w:rFonts w:ascii="Arial" w:hAnsi="Arial" w:cs="Arial"/>
          <w:bCs/>
        </w:rPr>
        <w:t>van geschoolde</w:t>
      </w:r>
      <w:r w:rsidRPr="00967157">
        <w:rPr>
          <w:rFonts w:ascii="Arial" w:hAnsi="Arial" w:cs="Arial"/>
          <w:bCs/>
        </w:rPr>
        <w:t xml:space="preserve"> vrijwilligers, op één centrale (nog nader te bepalen) locatie.</w:t>
      </w:r>
    </w:p>
    <w:p w14:paraId="391A25D6" w14:textId="77777777" w:rsidR="009F71F3" w:rsidRPr="00967157" w:rsidRDefault="009F71F3" w:rsidP="0011442E">
      <w:pPr>
        <w:pStyle w:val="Geenafstand"/>
        <w:ind w:left="720"/>
        <w:jc w:val="both"/>
        <w:rPr>
          <w:rFonts w:ascii="Arial" w:hAnsi="Arial" w:cs="Arial"/>
          <w:b/>
          <w:bCs/>
        </w:rPr>
      </w:pPr>
    </w:p>
    <w:p w14:paraId="3B2A5C22" w14:textId="77777777" w:rsidR="009F71F3" w:rsidRPr="00967157" w:rsidRDefault="009F71F3" w:rsidP="0011442E">
      <w:pPr>
        <w:pStyle w:val="Geenafstand"/>
        <w:numPr>
          <w:ilvl w:val="0"/>
          <w:numId w:val="31"/>
        </w:numPr>
        <w:jc w:val="both"/>
        <w:rPr>
          <w:rFonts w:ascii="Arial" w:hAnsi="Arial" w:cs="Arial"/>
          <w:bCs/>
        </w:rPr>
      </w:pPr>
      <w:r w:rsidRPr="00967157">
        <w:rPr>
          <w:rFonts w:ascii="Arial" w:hAnsi="Arial" w:cs="Arial"/>
          <w:bCs/>
        </w:rPr>
        <w:t xml:space="preserve">De Eucharistie is kern en hoogtepunt van het katholieke geloof. Aan deze viering komt een bijzondere plaats toe. Er vindt in het weekend daarom voortaan één Eucharistie plaats in een goed verzorgde liturgie en in een waardige omgeving. De liturgie wordt ondersteund door zang, met de inzet van wisselende koren. De pastoor draagt eindverantwoordelijkheid over de liturgie, die met de inzet van parochianen wordt georganiseerd en uitgevoerd.  </w:t>
      </w:r>
    </w:p>
    <w:p w14:paraId="631D5293" w14:textId="77777777" w:rsidR="009F71F3" w:rsidRPr="00967157" w:rsidRDefault="009F71F3" w:rsidP="0011442E">
      <w:pPr>
        <w:pStyle w:val="Geenafstand"/>
        <w:numPr>
          <w:ilvl w:val="1"/>
          <w:numId w:val="22"/>
        </w:numPr>
        <w:jc w:val="both"/>
        <w:rPr>
          <w:rFonts w:ascii="Arial" w:hAnsi="Arial" w:cs="Arial"/>
          <w:bCs/>
        </w:rPr>
      </w:pPr>
      <w:r w:rsidRPr="00967157">
        <w:rPr>
          <w:rFonts w:ascii="Arial" w:hAnsi="Arial" w:cs="Arial"/>
          <w:bCs/>
        </w:rPr>
        <w:t xml:space="preserve">Eucharistievieringen  </w:t>
      </w:r>
    </w:p>
    <w:p w14:paraId="76F5C384" w14:textId="77777777" w:rsidR="009F71F3" w:rsidRPr="00967157" w:rsidRDefault="009F71F3" w:rsidP="0011442E">
      <w:pPr>
        <w:pStyle w:val="Geenafstand"/>
        <w:numPr>
          <w:ilvl w:val="2"/>
          <w:numId w:val="22"/>
        </w:numPr>
        <w:jc w:val="both"/>
        <w:rPr>
          <w:rFonts w:ascii="Arial" w:hAnsi="Arial" w:cs="Arial"/>
          <w:bCs/>
        </w:rPr>
      </w:pPr>
      <w:r w:rsidRPr="00967157">
        <w:rPr>
          <w:rFonts w:ascii="Arial" w:hAnsi="Arial" w:cs="Arial"/>
          <w:bCs/>
        </w:rPr>
        <w:t xml:space="preserve">op zondagmorgen (Juan Andres, Jan van Dril) </w:t>
      </w:r>
    </w:p>
    <w:p w14:paraId="4D5A914B" w14:textId="77777777" w:rsidR="009F71F3" w:rsidRPr="00967157" w:rsidRDefault="009F71F3" w:rsidP="0011442E">
      <w:pPr>
        <w:pStyle w:val="Geenafstand"/>
        <w:numPr>
          <w:ilvl w:val="2"/>
          <w:numId w:val="22"/>
        </w:numPr>
        <w:jc w:val="both"/>
        <w:rPr>
          <w:rFonts w:ascii="Arial" w:hAnsi="Arial" w:cs="Arial"/>
          <w:bCs/>
        </w:rPr>
      </w:pPr>
      <w:r w:rsidRPr="00967157">
        <w:rPr>
          <w:rFonts w:ascii="Arial" w:hAnsi="Arial" w:cs="Arial"/>
          <w:bCs/>
        </w:rPr>
        <w:lastRenderedPageBreak/>
        <w:t>gemiddeld 4x door de week (idem)</w:t>
      </w:r>
    </w:p>
    <w:p w14:paraId="2684CB48" w14:textId="37F34F0E" w:rsidR="009F71F3" w:rsidRPr="00967157" w:rsidRDefault="009F71F3" w:rsidP="0011442E">
      <w:pPr>
        <w:pStyle w:val="Geenafstand"/>
        <w:numPr>
          <w:ilvl w:val="1"/>
          <w:numId w:val="22"/>
        </w:numPr>
        <w:jc w:val="both"/>
        <w:rPr>
          <w:rFonts w:ascii="Arial" w:hAnsi="Arial" w:cs="Arial"/>
          <w:bCs/>
        </w:rPr>
      </w:pPr>
      <w:r w:rsidRPr="00967157">
        <w:rPr>
          <w:rFonts w:ascii="Arial" w:hAnsi="Arial" w:cs="Arial"/>
          <w:bCs/>
        </w:rPr>
        <w:t xml:space="preserve">Andersoortige </w:t>
      </w:r>
      <w:r w:rsidR="00CB742A">
        <w:rPr>
          <w:rFonts w:ascii="Arial" w:hAnsi="Arial" w:cs="Arial"/>
          <w:bCs/>
        </w:rPr>
        <w:t>bijeenkomsten</w:t>
      </w:r>
      <w:r w:rsidRPr="00967157">
        <w:rPr>
          <w:rFonts w:ascii="Arial" w:hAnsi="Arial" w:cs="Arial"/>
          <w:bCs/>
        </w:rPr>
        <w:t xml:space="preserve"> </w:t>
      </w:r>
    </w:p>
    <w:p w14:paraId="4F774540" w14:textId="77777777" w:rsidR="009F71F3" w:rsidRPr="00967157" w:rsidRDefault="009F71F3" w:rsidP="0011442E">
      <w:pPr>
        <w:pStyle w:val="Geenafstand"/>
        <w:numPr>
          <w:ilvl w:val="2"/>
          <w:numId w:val="22"/>
        </w:numPr>
        <w:jc w:val="both"/>
        <w:rPr>
          <w:rFonts w:ascii="Arial" w:hAnsi="Arial" w:cs="Arial"/>
          <w:bCs/>
        </w:rPr>
      </w:pPr>
      <w:r w:rsidRPr="00967157">
        <w:rPr>
          <w:rFonts w:ascii="Arial" w:hAnsi="Arial" w:cs="Arial"/>
          <w:bCs/>
        </w:rPr>
        <w:t>zaterdagavond (invulling nader te bepalen i.o.m. parochianen)</w:t>
      </w:r>
    </w:p>
    <w:p w14:paraId="2DA875A7" w14:textId="77777777" w:rsidR="009F71F3" w:rsidRPr="00967157" w:rsidRDefault="009F71F3" w:rsidP="0011442E">
      <w:pPr>
        <w:pStyle w:val="Geenafstand"/>
        <w:numPr>
          <w:ilvl w:val="2"/>
          <w:numId w:val="22"/>
        </w:numPr>
        <w:jc w:val="both"/>
        <w:rPr>
          <w:rFonts w:ascii="Arial" w:hAnsi="Arial" w:cs="Arial"/>
          <w:bCs/>
        </w:rPr>
      </w:pPr>
      <w:r w:rsidRPr="00967157">
        <w:rPr>
          <w:rFonts w:ascii="Arial" w:hAnsi="Arial" w:cs="Arial"/>
          <w:bCs/>
        </w:rPr>
        <w:t xml:space="preserve">andere dagen (invulling nader te bepalen i.o.m. parochianen) </w:t>
      </w:r>
    </w:p>
    <w:p w14:paraId="32B6537F" w14:textId="77777777" w:rsidR="009F71F3" w:rsidRPr="00967157" w:rsidRDefault="009F71F3" w:rsidP="0011442E">
      <w:pPr>
        <w:pStyle w:val="Geenafstand"/>
        <w:ind w:left="708"/>
        <w:jc w:val="both"/>
        <w:rPr>
          <w:rFonts w:ascii="Arial" w:hAnsi="Arial" w:cs="Arial"/>
          <w:bCs/>
        </w:rPr>
      </w:pPr>
      <w:r w:rsidRPr="00967157">
        <w:rPr>
          <w:rFonts w:ascii="Arial" w:hAnsi="Arial" w:cs="Arial"/>
          <w:bCs/>
        </w:rPr>
        <w:t>NB: Het beleid van het bisdom is dat een woord &amp; communievering alleen dan mogelijk is als er geen Eucharistie kan worden gevierd</w:t>
      </w:r>
    </w:p>
    <w:p w14:paraId="17AE0216" w14:textId="77777777" w:rsidR="009F71F3" w:rsidRPr="00967157" w:rsidRDefault="009F71F3" w:rsidP="0011442E">
      <w:pPr>
        <w:pStyle w:val="Geenafstand"/>
        <w:ind w:left="708"/>
        <w:jc w:val="both"/>
        <w:rPr>
          <w:rFonts w:ascii="Arial" w:hAnsi="Arial" w:cs="Arial"/>
          <w:bCs/>
        </w:rPr>
      </w:pPr>
    </w:p>
    <w:p w14:paraId="0992BC65" w14:textId="77777777" w:rsidR="009F71F3" w:rsidRPr="00967157" w:rsidRDefault="009F71F3" w:rsidP="0011442E">
      <w:pPr>
        <w:pStyle w:val="Geenafstand"/>
        <w:numPr>
          <w:ilvl w:val="0"/>
          <w:numId w:val="31"/>
        </w:numPr>
        <w:jc w:val="both"/>
        <w:rPr>
          <w:rFonts w:ascii="Arial" w:hAnsi="Arial" w:cs="Arial"/>
          <w:bCs/>
        </w:rPr>
      </w:pPr>
      <w:r w:rsidRPr="00967157">
        <w:rPr>
          <w:rFonts w:ascii="Arial" w:hAnsi="Arial" w:cs="Arial"/>
          <w:bCs/>
        </w:rPr>
        <w:t xml:space="preserve">Overige onderdelen uit het kernprogramma zijn: </w:t>
      </w:r>
    </w:p>
    <w:p w14:paraId="5D521D38" w14:textId="77777777" w:rsidR="009F71F3" w:rsidRPr="00967157" w:rsidRDefault="009F71F3" w:rsidP="0011442E">
      <w:pPr>
        <w:pStyle w:val="Geenafstand"/>
        <w:numPr>
          <w:ilvl w:val="1"/>
          <w:numId w:val="22"/>
        </w:numPr>
        <w:jc w:val="both"/>
        <w:rPr>
          <w:rFonts w:ascii="Arial" w:hAnsi="Arial" w:cs="Arial"/>
          <w:bCs/>
        </w:rPr>
      </w:pPr>
      <w:r w:rsidRPr="00967157">
        <w:rPr>
          <w:rFonts w:ascii="Arial" w:hAnsi="Arial" w:cs="Arial"/>
          <w:bCs/>
        </w:rPr>
        <w:t>Voorbereiding en viering overige sacramenten (Doopsel, 1</w:t>
      </w:r>
      <w:r w:rsidRPr="00967157">
        <w:rPr>
          <w:rFonts w:ascii="Arial" w:hAnsi="Arial" w:cs="Arial"/>
          <w:bCs/>
          <w:vertAlign w:val="superscript"/>
        </w:rPr>
        <w:t>e</w:t>
      </w:r>
      <w:r w:rsidRPr="00967157">
        <w:rPr>
          <w:rFonts w:ascii="Arial" w:hAnsi="Arial" w:cs="Arial"/>
          <w:bCs/>
        </w:rPr>
        <w:t xml:space="preserve"> Hl. Communie, Vormsel). Uitvoering: Juan Andres, André Dekker, i.o.m. parochianen.  </w:t>
      </w:r>
    </w:p>
    <w:p w14:paraId="3237E5D4" w14:textId="77777777" w:rsidR="009F71F3" w:rsidRPr="00967157" w:rsidRDefault="009F71F3" w:rsidP="0011442E">
      <w:pPr>
        <w:pStyle w:val="Geenafstand"/>
        <w:numPr>
          <w:ilvl w:val="1"/>
          <w:numId w:val="22"/>
        </w:numPr>
        <w:jc w:val="both"/>
        <w:rPr>
          <w:rFonts w:ascii="Arial" w:hAnsi="Arial" w:cs="Arial"/>
          <w:bCs/>
        </w:rPr>
      </w:pPr>
      <w:r w:rsidRPr="00967157">
        <w:rPr>
          <w:rFonts w:ascii="Arial" w:hAnsi="Arial" w:cs="Arial"/>
          <w:bCs/>
        </w:rPr>
        <w:t xml:space="preserve">Individuele pastorale begeleiding. Uitvoering: pastores en parochianen. </w:t>
      </w:r>
    </w:p>
    <w:p w14:paraId="2578D2DB" w14:textId="77777777" w:rsidR="009F71F3" w:rsidRPr="00967157" w:rsidRDefault="009F71F3" w:rsidP="0011442E">
      <w:pPr>
        <w:pStyle w:val="Geenafstand"/>
        <w:numPr>
          <w:ilvl w:val="1"/>
          <w:numId w:val="22"/>
        </w:numPr>
        <w:jc w:val="both"/>
        <w:rPr>
          <w:rFonts w:ascii="Arial" w:hAnsi="Arial" w:cs="Arial"/>
          <w:bCs/>
        </w:rPr>
      </w:pPr>
      <w:r w:rsidRPr="00967157">
        <w:rPr>
          <w:rFonts w:ascii="Arial" w:hAnsi="Arial" w:cs="Arial"/>
          <w:bCs/>
        </w:rPr>
        <w:t xml:space="preserve">Coördineren en mee uitvoeren van uitvaarten en afscheidsrituelen. Uitvoering:  parochianen en pastores. </w:t>
      </w:r>
    </w:p>
    <w:p w14:paraId="273DD10F" w14:textId="77777777" w:rsidR="009F71F3" w:rsidRPr="00967157" w:rsidRDefault="009F71F3" w:rsidP="0011442E">
      <w:pPr>
        <w:pStyle w:val="Geenafstand"/>
        <w:numPr>
          <w:ilvl w:val="1"/>
          <w:numId w:val="22"/>
        </w:numPr>
        <w:jc w:val="both"/>
        <w:rPr>
          <w:rFonts w:ascii="Arial" w:hAnsi="Arial" w:cs="Arial"/>
          <w:bCs/>
        </w:rPr>
      </w:pPr>
      <w:r w:rsidRPr="00967157">
        <w:rPr>
          <w:rFonts w:ascii="Arial" w:hAnsi="Arial" w:cs="Arial"/>
          <w:bCs/>
        </w:rPr>
        <w:t xml:space="preserve">Open en gastvrij kerkgebouw. Uitvoering: bestuur en parochianen.  </w:t>
      </w:r>
    </w:p>
    <w:p w14:paraId="0989FA74" w14:textId="77777777" w:rsidR="009F71F3" w:rsidRPr="00967157" w:rsidRDefault="009F71F3" w:rsidP="0011442E">
      <w:pPr>
        <w:pStyle w:val="Geenafstand"/>
        <w:numPr>
          <w:ilvl w:val="1"/>
          <w:numId w:val="22"/>
        </w:numPr>
        <w:jc w:val="both"/>
        <w:rPr>
          <w:rFonts w:ascii="Arial" w:hAnsi="Arial" w:cs="Arial"/>
          <w:bCs/>
        </w:rPr>
      </w:pPr>
      <w:r w:rsidRPr="00967157">
        <w:rPr>
          <w:rFonts w:ascii="Arial" w:hAnsi="Arial" w:cs="Arial"/>
          <w:bCs/>
        </w:rPr>
        <w:t xml:space="preserve">Groep katholieken 25 tot 50 jaar werven  om mee te denken, programma daar (meer) op afstemmen. </w:t>
      </w:r>
    </w:p>
    <w:p w14:paraId="0D59EAFE" w14:textId="77777777" w:rsidR="009F71F3" w:rsidRPr="00967157" w:rsidRDefault="009F71F3" w:rsidP="0011442E">
      <w:pPr>
        <w:pStyle w:val="Geenafstand"/>
        <w:ind w:left="1440"/>
        <w:jc w:val="both"/>
        <w:rPr>
          <w:rFonts w:ascii="Arial" w:hAnsi="Arial" w:cs="Arial"/>
          <w:bCs/>
        </w:rPr>
      </w:pPr>
      <w:r w:rsidRPr="00967157">
        <w:rPr>
          <w:rFonts w:ascii="Arial" w:hAnsi="Arial" w:cs="Arial"/>
          <w:bCs/>
        </w:rPr>
        <w:t xml:space="preserve"> </w:t>
      </w:r>
    </w:p>
    <w:p w14:paraId="4D98C440" w14:textId="77777777" w:rsidR="009F71F3" w:rsidRPr="00967157" w:rsidRDefault="009F71F3" w:rsidP="0011442E">
      <w:pPr>
        <w:pStyle w:val="Geenafstand"/>
        <w:numPr>
          <w:ilvl w:val="0"/>
          <w:numId w:val="22"/>
        </w:numPr>
        <w:jc w:val="both"/>
        <w:rPr>
          <w:rFonts w:ascii="Arial" w:hAnsi="Arial" w:cs="Arial"/>
          <w:bCs/>
        </w:rPr>
      </w:pPr>
      <w:r w:rsidRPr="00967157">
        <w:rPr>
          <w:rFonts w:ascii="Arial" w:hAnsi="Arial" w:cs="Arial"/>
          <w:bCs/>
        </w:rPr>
        <w:t xml:space="preserve">Daar voegen wij </w:t>
      </w:r>
      <w:r>
        <w:rPr>
          <w:rFonts w:ascii="Arial" w:hAnsi="Arial" w:cs="Arial"/>
          <w:bCs/>
        </w:rPr>
        <w:t xml:space="preserve">op basis van voortschrijdend inzicht </w:t>
      </w:r>
      <w:r w:rsidRPr="00967157">
        <w:rPr>
          <w:rFonts w:ascii="Arial" w:hAnsi="Arial" w:cs="Arial"/>
          <w:bCs/>
        </w:rPr>
        <w:t xml:space="preserve">de volgende zaken aan toe. </w:t>
      </w:r>
    </w:p>
    <w:p w14:paraId="78ADAB01" w14:textId="77777777" w:rsidR="009F71F3" w:rsidRPr="00967157" w:rsidRDefault="009F71F3" w:rsidP="0011442E">
      <w:pPr>
        <w:pStyle w:val="Geenafstand"/>
        <w:numPr>
          <w:ilvl w:val="1"/>
          <w:numId w:val="22"/>
        </w:numPr>
        <w:jc w:val="both"/>
        <w:rPr>
          <w:rFonts w:ascii="Arial" w:hAnsi="Arial" w:cs="Arial"/>
          <w:bCs/>
        </w:rPr>
      </w:pPr>
      <w:r w:rsidRPr="00967157">
        <w:rPr>
          <w:rFonts w:ascii="Arial" w:hAnsi="Arial" w:cs="Arial"/>
          <w:bCs/>
        </w:rPr>
        <w:t xml:space="preserve">Koren en zang. Aansluiten bij koren die er nu zijn en bekijken hoe daaraan in de toekomst vorm te geven. In de Eucharistie op zondag zingt wisselend een koor. Afhankelijk van mogelijkheden wordt hiervoor een rooster gemaakt. </w:t>
      </w:r>
    </w:p>
    <w:p w14:paraId="39864AD0" w14:textId="77777777" w:rsidR="009F71F3" w:rsidRPr="00967157" w:rsidRDefault="009F71F3" w:rsidP="0011442E">
      <w:pPr>
        <w:pStyle w:val="Geenafstand"/>
        <w:ind w:left="1440"/>
        <w:jc w:val="both"/>
        <w:rPr>
          <w:rFonts w:ascii="Arial" w:hAnsi="Arial" w:cs="Arial"/>
          <w:bCs/>
        </w:rPr>
      </w:pPr>
      <w:r w:rsidRPr="00967157">
        <w:rPr>
          <w:rFonts w:ascii="Arial" w:hAnsi="Arial" w:cs="Arial"/>
          <w:bCs/>
        </w:rPr>
        <w:t xml:space="preserve">Uitvoering: bestuur en koren.    </w:t>
      </w:r>
    </w:p>
    <w:p w14:paraId="6FF0D45E" w14:textId="77777777" w:rsidR="009F71F3" w:rsidRPr="00967157" w:rsidRDefault="009F71F3" w:rsidP="0011442E">
      <w:pPr>
        <w:pStyle w:val="Geenafstand"/>
        <w:numPr>
          <w:ilvl w:val="1"/>
          <w:numId w:val="22"/>
        </w:numPr>
        <w:jc w:val="both"/>
        <w:rPr>
          <w:rFonts w:ascii="Arial" w:hAnsi="Arial" w:cs="Arial"/>
          <w:bCs/>
        </w:rPr>
      </w:pPr>
      <w:r w:rsidRPr="00967157">
        <w:rPr>
          <w:rFonts w:ascii="Arial" w:hAnsi="Arial" w:cs="Arial"/>
          <w:bCs/>
        </w:rPr>
        <w:t>Jeugd- en jongerenwerk. Aansluiten bij wat er is, goede voorbeelden uitbouwen voor het grotere geheel. Uitvoering: bestuur, pastores, parochianen.</w:t>
      </w:r>
    </w:p>
    <w:p w14:paraId="05100CF1" w14:textId="77777777" w:rsidR="009F71F3" w:rsidRPr="00967157" w:rsidRDefault="009F71F3" w:rsidP="0011442E">
      <w:pPr>
        <w:pStyle w:val="Geenafstand"/>
        <w:numPr>
          <w:ilvl w:val="1"/>
          <w:numId w:val="22"/>
        </w:numPr>
        <w:jc w:val="both"/>
        <w:rPr>
          <w:rFonts w:ascii="Arial" w:hAnsi="Arial" w:cs="Arial"/>
          <w:bCs/>
        </w:rPr>
      </w:pPr>
      <w:r w:rsidRPr="00967157">
        <w:rPr>
          <w:rFonts w:ascii="Arial" w:hAnsi="Arial" w:cs="Arial"/>
          <w:bCs/>
        </w:rPr>
        <w:t xml:space="preserve">Ontmoeting (koffieochtenden, samenkomst bepaalde groepen door de week). Naar doelgroepen ontwikkelen. Uitvoering: bestuur en parochianen. </w:t>
      </w:r>
    </w:p>
    <w:p w14:paraId="53CD3784" w14:textId="77777777" w:rsidR="009F71F3" w:rsidRPr="00967157" w:rsidRDefault="009F71F3" w:rsidP="0011442E">
      <w:pPr>
        <w:pStyle w:val="Geenafstand"/>
        <w:numPr>
          <w:ilvl w:val="1"/>
          <w:numId w:val="22"/>
        </w:numPr>
        <w:jc w:val="both"/>
        <w:rPr>
          <w:rFonts w:ascii="Arial" w:hAnsi="Arial" w:cs="Arial"/>
          <w:bCs/>
        </w:rPr>
      </w:pPr>
      <w:r w:rsidRPr="00967157">
        <w:rPr>
          <w:rFonts w:ascii="Arial" w:hAnsi="Arial" w:cs="Arial"/>
          <w:bCs/>
        </w:rPr>
        <w:t xml:space="preserve">Maaltijden. Beleid ontwikkelen voor maaltijden (doelgroepen, frequentie, activiteit et cetera). Uitvoering: bestuur en parochianen. </w:t>
      </w:r>
    </w:p>
    <w:p w14:paraId="02D7A51D" w14:textId="77777777" w:rsidR="009F71F3" w:rsidRPr="00967157" w:rsidRDefault="009F71F3" w:rsidP="0011442E">
      <w:pPr>
        <w:pStyle w:val="Geenafstand"/>
        <w:numPr>
          <w:ilvl w:val="1"/>
          <w:numId w:val="22"/>
        </w:numPr>
        <w:jc w:val="both"/>
        <w:rPr>
          <w:rFonts w:ascii="Arial" w:hAnsi="Arial" w:cs="Arial"/>
          <w:bCs/>
        </w:rPr>
      </w:pPr>
      <w:r w:rsidRPr="00967157">
        <w:rPr>
          <w:rFonts w:ascii="Arial" w:hAnsi="Arial" w:cs="Arial"/>
          <w:bCs/>
        </w:rPr>
        <w:t xml:space="preserve">Catechese. Inventariseren wat er is, en bekijken wat er mist zodat nieuwe dingen ontwikkelt kunnen worden. Denk aan filmavonden, cursussen verdieping in de Bijbel e.d. Eventueel combineren met maaltijden. Uitvoering: bestuur, pastores en parochianen.  </w:t>
      </w:r>
    </w:p>
    <w:p w14:paraId="25E5FB11" w14:textId="77777777" w:rsidR="009F71F3" w:rsidRPr="00967157" w:rsidRDefault="009F71F3" w:rsidP="0011442E">
      <w:pPr>
        <w:pStyle w:val="Geenafstand"/>
        <w:numPr>
          <w:ilvl w:val="1"/>
          <w:numId w:val="22"/>
        </w:numPr>
        <w:jc w:val="both"/>
        <w:rPr>
          <w:rFonts w:ascii="Arial" w:hAnsi="Arial" w:cs="Arial"/>
          <w:bCs/>
        </w:rPr>
      </w:pPr>
      <w:r w:rsidRPr="00967157">
        <w:rPr>
          <w:rFonts w:ascii="Arial" w:hAnsi="Arial" w:cs="Arial"/>
          <w:bCs/>
        </w:rPr>
        <w:t xml:space="preserve">Huwelijksvoorbereiding. Uitvoering: pastores en parochianen. </w:t>
      </w:r>
    </w:p>
    <w:p w14:paraId="02DD7121" w14:textId="77777777" w:rsidR="009F71F3" w:rsidRDefault="009F71F3" w:rsidP="0011442E">
      <w:pPr>
        <w:pStyle w:val="Geenafstand"/>
        <w:numPr>
          <w:ilvl w:val="1"/>
          <w:numId w:val="22"/>
        </w:numPr>
        <w:jc w:val="both"/>
        <w:rPr>
          <w:rFonts w:ascii="Arial" w:hAnsi="Arial" w:cs="Arial"/>
          <w:bCs/>
        </w:rPr>
      </w:pPr>
      <w:r w:rsidRPr="00967157">
        <w:rPr>
          <w:rFonts w:ascii="Arial" w:hAnsi="Arial" w:cs="Arial"/>
          <w:bCs/>
        </w:rPr>
        <w:t xml:space="preserve">Ondersteuning bij gelovige opvoeding van kinderen. Behoefte onderzoeken. Uitvoering: bestuur, pastores en parochianen.  </w:t>
      </w:r>
    </w:p>
    <w:p w14:paraId="0449C114" w14:textId="77777777" w:rsidR="009F71F3" w:rsidRPr="00967157" w:rsidRDefault="009F71F3" w:rsidP="0011442E">
      <w:pPr>
        <w:pStyle w:val="Geenafstand"/>
        <w:ind w:left="1440"/>
        <w:jc w:val="both"/>
        <w:rPr>
          <w:rFonts w:ascii="Arial" w:hAnsi="Arial" w:cs="Arial"/>
          <w:bCs/>
        </w:rPr>
      </w:pPr>
    </w:p>
    <w:p w14:paraId="1C80D7B0" w14:textId="77777777" w:rsidR="009F71F3" w:rsidRPr="008162FC" w:rsidRDefault="009F71F3" w:rsidP="0011442E">
      <w:pPr>
        <w:pStyle w:val="Kop1"/>
        <w:numPr>
          <w:ilvl w:val="0"/>
          <w:numId w:val="30"/>
        </w:numPr>
        <w:jc w:val="both"/>
      </w:pPr>
      <w:bookmarkStart w:id="5" w:name="_Toc129185525"/>
      <w:r w:rsidRPr="008162FC">
        <w:t>locaties voor ‘lief en leed’</w:t>
      </w:r>
      <w:r>
        <w:t xml:space="preserve"> (tweede spoor ‘Nieuwe Adem’)</w:t>
      </w:r>
      <w:bookmarkEnd w:id="5"/>
      <w:r>
        <w:t xml:space="preserve"> </w:t>
      </w:r>
    </w:p>
    <w:p w14:paraId="15DF46FC" w14:textId="77777777" w:rsidR="009F71F3" w:rsidRPr="00967157" w:rsidRDefault="009F71F3" w:rsidP="0011442E">
      <w:pPr>
        <w:pStyle w:val="Geenafstand"/>
        <w:jc w:val="both"/>
        <w:rPr>
          <w:rFonts w:ascii="Arial" w:hAnsi="Arial" w:cs="Arial"/>
        </w:rPr>
      </w:pPr>
    </w:p>
    <w:p w14:paraId="31B2E3CA" w14:textId="77777777" w:rsidR="009F71F3" w:rsidRPr="00967157" w:rsidRDefault="009F71F3" w:rsidP="0011442E">
      <w:pPr>
        <w:pStyle w:val="Geenafstand"/>
        <w:jc w:val="both"/>
        <w:rPr>
          <w:rFonts w:ascii="Arial" w:hAnsi="Arial" w:cs="Arial"/>
        </w:rPr>
      </w:pPr>
      <w:r w:rsidRPr="00967157">
        <w:rPr>
          <w:rFonts w:ascii="Arial" w:hAnsi="Arial" w:cs="Arial"/>
        </w:rPr>
        <w:t>‘Nieuwe Adem</w:t>
      </w:r>
      <w:r>
        <w:rPr>
          <w:rFonts w:ascii="Arial" w:hAnsi="Arial" w:cs="Arial"/>
        </w:rPr>
        <w:t>’</w:t>
      </w:r>
      <w:r w:rsidRPr="00967157">
        <w:rPr>
          <w:rFonts w:ascii="Arial" w:hAnsi="Arial" w:cs="Arial"/>
        </w:rPr>
        <w:t xml:space="preserve"> kent naast de centrale locatie pastorale steunpunten, die zich al dan niet in het huidige lokale kerkgebouw bevinden. Hierover wordt het volgende gezegd:   </w:t>
      </w:r>
    </w:p>
    <w:p w14:paraId="36D97AFC" w14:textId="77777777" w:rsidR="009F71F3" w:rsidRPr="00967157" w:rsidRDefault="009F71F3" w:rsidP="0011442E">
      <w:pPr>
        <w:pStyle w:val="Geenafstand"/>
        <w:numPr>
          <w:ilvl w:val="0"/>
          <w:numId w:val="23"/>
        </w:numPr>
        <w:jc w:val="both"/>
        <w:rPr>
          <w:rFonts w:ascii="Arial" w:hAnsi="Arial" w:cs="Arial"/>
        </w:rPr>
      </w:pPr>
      <w:r w:rsidRPr="00967157">
        <w:rPr>
          <w:rFonts w:ascii="Arial" w:hAnsi="Arial" w:cs="Arial"/>
        </w:rPr>
        <w:t xml:space="preserve">de invulling van activiteiten vindt door lokaal betrokkenen plaats; </w:t>
      </w:r>
    </w:p>
    <w:p w14:paraId="504FF963" w14:textId="77777777" w:rsidR="009F71F3" w:rsidRPr="00967157" w:rsidRDefault="009F71F3" w:rsidP="0011442E">
      <w:pPr>
        <w:pStyle w:val="Geenafstand"/>
        <w:numPr>
          <w:ilvl w:val="0"/>
          <w:numId w:val="23"/>
        </w:numPr>
        <w:jc w:val="both"/>
        <w:rPr>
          <w:rFonts w:ascii="Arial" w:hAnsi="Arial" w:cs="Arial"/>
        </w:rPr>
      </w:pPr>
      <w:r w:rsidRPr="00967157">
        <w:rPr>
          <w:rFonts w:ascii="Arial" w:hAnsi="Arial" w:cs="Arial"/>
        </w:rPr>
        <w:t>het programma daartoe moet nog vastgesteld worden;</w:t>
      </w:r>
    </w:p>
    <w:p w14:paraId="271F3969" w14:textId="77777777" w:rsidR="009F71F3" w:rsidRPr="00967157" w:rsidRDefault="009F71F3" w:rsidP="0011442E">
      <w:pPr>
        <w:pStyle w:val="Geenafstand"/>
        <w:numPr>
          <w:ilvl w:val="0"/>
          <w:numId w:val="23"/>
        </w:numPr>
        <w:jc w:val="both"/>
        <w:rPr>
          <w:rFonts w:ascii="Arial" w:hAnsi="Arial" w:cs="Arial"/>
        </w:rPr>
      </w:pPr>
      <w:r w:rsidRPr="00967157">
        <w:rPr>
          <w:rFonts w:ascii="Arial" w:hAnsi="Arial" w:cs="Arial"/>
        </w:rPr>
        <w:t>jaarlijks geeft de locatie aan wat men gaat doen en wat daarvoor aan middelen nodig is;</w:t>
      </w:r>
    </w:p>
    <w:p w14:paraId="73EA40F1" w14:textId="77777777" w:rsidR="009F71F3" w:rsidRPr="00967157" w:rsidRDefault="009F71F3" w:rsidP="0011442E">
      <w:pPr>
        <w:pStyle w:val="Geenafstand"/>
        <w:numPr>
          <w:ilvl w:val="0"/>
          <w:numId w:val="23"/>
        </w:numPr>
        <w:jc w:val="both"/>
        <w:rPr>
          <w:rFonts w:ascii="Arial" w:hAnsi="Arial" w:cs="Arial"/>
        </w:rPr>
      </w:pPr>
      <w:r w:rsidRPr="00967157">
        <w:rPr>
          <w:rFonts w:ascii="Arial" w:hAnsi="Arial" w:cs="Arial"/>
        </w:rPr>
        <w:t xml:space="preserve">er vinden op deze locaties geen activiteiten plaats uit het kernprogramma; </w:t>
      </w:r>
    </w:p>
    <w:p w14:paraId="7CCA488C" w14:textId="77777777" w:rsidR="009F71F3" w:rsidRPr="00967157" w:rsidRDefault="009F71F3" w:rsidP="0011442E">
      <w:pPr>
        <w:pStyle w:val="Geenafstand"/>
        <w:numPr>
          <w:ilvl w:val="0"/>
          <w:numId w:val="23"/>
        </w:numPr>
        <w:jc w:val="both"/>
        <w:rPr>
          <w:rFonts w:ascii="Arial" w:hAnsi="Arial" w:cs="Arial"/>
        </w:rPr>
      </w:pPr>
      <w:r w:rsidRPr="00967157">
        <w:rPr>
          <w:rFonts w:ascii="Arial" w:hAnsi="Arial" w:cs="Arial"/>
        </w:rPr>
        <w:t xml:space="preserve">nog niet duidelijk is hoe lang dit tweede spoor zal bestaan. </w:t>
      </w:r>
    </w:p>
    <w:p w14:paraId="774E0B62" w14:textId="77777777" w:rsidR="009F71F3" w:rsidRPr="00967157" w:rsidRDefault="009F71F3" w:rsidP="0011442E">
      <w:pPr>
        <w:pStyle w:val="Geenafstand"/>
        <w:jc w:val="both"/>
        <w:rPr>
          <w:rFonts w:ascii="Arial" w:hAnsi="Arial" w:cs="Arial"/>
        </w:rPr>
      </w:pPr>
    </w:p>
    <w:p w14:paraId="0817976E" w14:textId="77777777" w:rsidR="009F71F3" w:rsidRPr="00967157" w:rsidRDefault="009F71F3" w:rsidP="0011442E">
      <w:pPr>
        <w:pStyle w:val="Geenafstand"/>
        <w:jc w:val="both"/>
        <w:rPr>
          <w:rFonts w:ascii="Arial" w:hAnsi="Arial" w:cs="Arial"/>
        </w:rPr>
      </w:pPr>
      <w:r w:rsidRPr="00967157">
        <w:rPr>
          <w:rFonts w:ascii="Arial" w:hAnsi="Arial" w:cs="Arial"/>
        </w:rPr>
        <w:t xml:space="preserve">Uit de reacties op de plannen is duidelijk geworden dat dit ‘tweede spoor’ nog ingewikkeld is. Daarop heeft het bestuur als volgt overwogen. </w:t>
      </w:r>
    </w:p>
    <w:p w14:paraId="0C190EF0" w14:textId="77777777" w:rsidR="009F71F3" w:rsidRPr="00967157" w:rsidRDefault="009F71F3" w:rsidP="0011442E">
      <w:pPr>
        <w:pStyle w:val="Geenafstand"/>
        <w:numPr>
          <w:ilvl w:val="0"/>
          <w:numId w:val="25"/>
        </w:numPr>
        <w:jc w:val="both"/>
        <w:rPr>
          <w:rFonts w:ascii="Arial" w:hAnsi="Arial" w:cs="Arial"/>
        </w:rPr>
      </w:pPr>
      <w:r w:rsidRPr="00967157">
        <w:rPr>
          <w:rFonts w:ascii="Arial" w:hAnsi="Arial" w:cs="Arial"/>
        </w:rPr>
        <w:t xml:space="preserve">Het idee voor locaties voor ‘lief en leed’ is ingegeven door de wens van parochianen om elkaar te blijven ontmoeten, zolang dat nog kan. Dit is een invulling vanuit diaconaat en gemeenschapsopbouw of – vorming. </w:t>
      </w:r>
    </w:p>
    <w:p w14:paraId="385EB49A" w14:textId="77777777" w:rsidR="009F71F3" w:rsidRPr="00967157" w:rsidRDefault="009F71F3" w:rsidP="0011442E">
      <w:pPr>
        <w:pStyle w:val="Geenafstand"/>
        <w:numPr>
          <w:ilvl w:val="0"/>
          <w:numId w:val="25"/>
        </w:numPr>
        <w:jc w:val="both"/>
        <w:rPr>
          <w:rFonts w:ascii="Arial" w:hAnsi="Arial" w:cs="Arial"/>
        </w:rPr>
      </w:pPr>
      <w:r w:rsidRPr="00967157">
        <w:rPr>
          <w:rFonts w:ascii="Arial" w:hAnsi="Arial" w:cs="Arial"/>
        </w:rPr>
        <w:lastRenderedPageBreak/>
        <w:t xml:space="preserve">Geleidelijke omvorming met afnemende aantallen is in de praktijk lastig omdat dit ongewild (ook) de kenmerken van een sterfhuis heeft. Dat voelt voor niemand fijn. Wanneer ‘de bodem’ is bereikt alt niet goed aan te geven. Is dat bij 20, 15, 10 of 5 betrokken personen? </w:t>
      </w:r>
    </w:p>
    <w:p w14:paraId="24434041" w14:textId="77777777" w:rsidR="009F71F3" w:rsidRPr="00967157" w:rsidRDefault="009F71F3" w:rsidP="0011442E">
      <w:pPr>
        <w:pStyle w:val="Geenafstand"/>
        <w:numPr>
          <w:ilvl w:val="0"/>
          <w:numId w:val="25"/>
        </w:numPr>
        <w:jc w:val="both"/>
        <w:rPr>
          <w:rFonts w:ascii="Arial" w:hAnsi="Arial" w:cs="Arial"/>
        </w:rPr>
      </w:pPr>
      <w:r w:rsidRPr="00967157">
        <w:rPr>
          <w:rFonts w:ascii="Arial" w:hAnsi="Arial" w:cs="Arial"/>
        </w:rPr>
        <w:t>Niet alle parochieraden kijken hetzelfde naar nut en noodzaak van een locatie voor ‘lief en leed’, zodat de aanpak ook per locatie verschillend kan en moet zijn.</w:t>
      </w:r>
    </w:p>
    <w:p w14:paraId="4304BBF4" w14:textId="77777777" w:rsidR="009F71F3" w:rsidRDefault="009F71F3" w:rsidP="0011442E">
      <w:pPr>
        <w:pStyle w:val="Geenafstand"/>
        <w:numPr>
          <w:ilvl w:val="0"/>
          <w:numId w:val="25"/>
        </w:numPr>
        <w:jc w:val="both"/>
        <w:rPr>
          <w:rFonts w:ascii="Arial" w:hAnsi="Arial" w:cs="Arial"/>
        </w:rPr>
      </w:pPr>
      <w:r w:rsidRPr="00967157">
        <w:rPr>
          <w:rFonts w:ascii="Arial" w:hAnsi="Arial" w:cs="Arial"/>
        </w:rPr>
        <w:t xml:space="preserve">Kerkgebouwen zijn niet per se snel verkocht of afgestoten, zodat deze op zich wel nog gedurende enige tijd gebruikt kunnen blijven worden. </w:t>
      </w:r>
    </w:p>
    <w:p w14:paraId="27AB5E47" w14:textId="77777777" w:rsidR="009F71F3" w:rsidRPr="00967157" w:rsidRDefault="009F71F3" w:rsidP="0011442E">
      <w:pPr>
        <w:pStyle w:val="Geenafstand"/>
        <w:ind w:left="720"/>
        <w:jc w:val="both"/>
        <w:rPr>
          <w:rFonts w:ascii="Arial" w:hAnsi="Arial" w:cs="Arial"/>
        </w:rPr>
      </w:pPr>
    </w:p>
    <w:p w14:paraId="744C8D13" w14:textId="77777777" w:rsidR="009F71F3" w:rsidRPr="008162FC" w:rsidRDefault="009F71F3" w:rsidP="0011442E">
      <w:pPr>
        <w:pStyle w:val="Kop1"/>
        <w:numPr>
          <w:ilvl w:val="0"/>
          <w:numId w:val="30"/>
        </w:numPr>
        <w:jc w:val="both"/>
      </w:pPr>
      <w:bookmarkStart w:id="6" w:name="_Toc129185526"/>
      <w:r>
        <w:t>g</w:t>
      </w:r>
      <w:r w:rsidRPr="008162FC">
        <w:t>esprekken met parochieraden</w:t>
      </w:r>
      <w:bookmarkEnd w:id="6"/>
    </w:p>
    <w:p w14:paraId="37CD1674" w14:textId="77777777" w:rsidR="009F71F3" w:rsidRDefault="009F71F3" w:rsidP="0011442E">
      <w:pPr>
        <w:pStyle w:val="Geenafstand"/>
        <w:jc w:val="both"/>
        <w:rPr>
          <w:rFonts w:ascii="Arial" w:hAnsi="Arial" w:cs="Arial"/>
        </w:rPr>
      </w:pPr>
    </w:p>
    <w:p w14:paraId="51E3200E" w14:textId="301C8D8E" w:rsidR="009F71F3" w:rsidRPr="00967157" w:rsidRDefault="009F71F3" w:rsidP="0011442E">
      <w:pPr>
        <w:pStyle w:val="Geenafstand"/>
        <w:jc w:val="both"/>
        <w:rPr>
          <w:rFonts w:ascii="Arial" w:hAnsi="Arial" w:cs="Arial"/>
        </w:rPr>
      </w:pPr>
      <w:r w:rsidRPr="00967157">
        <w:rPr>
          <w:rFonts w:ascii="Arial" w:hAnsi="Arial" w:cs="Arial"/>
        </w:rPr>
        <w:t>Op 21 mei 2022 vond een gesprek plaats met</w:t>
      </w:r>
      <w:r>
        <w:rPr>
          <w:rFonts w:ascii="Arial" w:hAnsi="Arial" w:cs="Arial"/>
        </w:rPr>
        <w:t xml:space="preserve"> de</w:t>
      </w:r>
      <w:r w:rsidRPr="00967157">
        <w:rPr>
          <w:rFonts w:ascii="Arial" w:hAnsi="Arial" w:cs="Arial"/>
        </w:rPr>
        <w:t xml:space="preserve"> vertegenwoordigers van de parochieraden. Verslag hiervan is gedaan in parochiebladen. Omdat de parochieraden niet zelf tot invulling van een programma voor de locaties kwamen, hebben er in de zomer gesprekken met hen plaatsgevonden rondom het thema: welke invulling wenst men</w:t>
      </w:r>
      <w:r w:rsidR="00DA1748">
        <w:rPr>
          <w:rFonts w:ascii="Arial" w:hAnsi="Arial" w:cs="Arial"/>
        </w:rPr>
        <w:t xml:space="preserve">, </w:t>
      </w:r>
      <w:r w:rsidRPr="00967157">
        <w:rPr>
          <w:rFonts w:ascii="Arial" w:hAnsi="Arial" w:cs="Arial"/>
        </w:rPr>
        <w:t xml:space="preserve"> met inachtneming van het nieuwe beleid</w:t>
      </w:r>
      <w:r w:rsidR="00DA1748">
        <w:rPr>
          <w:rFonts w:ascii="Arial" w:hAnsi="Arial" w:cs="Arial"/>
        </w:rPr>
        <w:t xml:space="preserve">, </w:t>
      </w:r>
      <w:r w:rsidRPr="00967157">
        <w:rPr>
          <w:rFonts w:ascii="Arial" w:hAnsi="Arial" w:cs="Arial"/>
        </w:rPr>
        <w:t>op locatie?.</w:t>
      </w:r>
    </w:p>
    <w:p w14:paraId="1151909B" w14:textId="77777777" w:rsidR="009F71F3" w:rsidRPr="00967157" w:rsidRDefault="009F71F3" w:rsidP="0011442E">
      <w:pPr>
        <w:pStyle w:val="Geenafstand"/>
        <w:jc w:val="both"/>
        <w:rPr>
          <w:rFonts w:ascii="Arial" w:hAnsi="Arial" w:cs="Arial"/>
        </w:rPr>
      </w:pPr>
    </w:p>
    <w:p w14:paraId="012543C8" w14:textId="77777777" w:rsidR="009F71F3" w:rsidRPr="00967157" w:rsidRDefault="009F71F3" w:rsidP="0011442E">
      <w:pPr>
        <w:pStyle w:val="Geenafstand"/>
        <w:jc w:val="both"/>
        <w:rPr>
          <w:rFonts w:ascii="Arial" w:hAnsi="Arial" w:cs="Arial"/>
        </w:rPr>
      </w:pPr>
      <w:r w:rsidRPr="00967157">
        <w:rPr>
          <w:rFonts w:ascii="Arial" w:hAnsi="Arial" w:cs="Arial"/>
        </w:rPr>
        <w:t xml:space="preserve">De parochieraden blijken zich qua programma sterk te richten op vieringen en alles dat daarmee samenhangt en minder op diaconale activiteiten, gemeenschapsopbouw en catechese. Tevens is er een grote wens om vieringen in de toekomst op locaties te houden, zeker waar het bijzondere vieringen betreft en alles rond uitvaarten. </w:t>
      </w:r>
    </w:p>
    <w:p w14:paraId="0DA60F59" w14:textId="77777777" w:rsidR="009F71F3" w:rsidRPr="00967157" w:rsidRDefault="009F71F3" w:rsidP="0011442E">
      <w:pPr>
        <w:pStyle w:val="Geenafstand"/>
        <w:jc w:val="both"/>
        <w:rPr>
          <w:rFonts w:ascii="Arial" w:hAnsi="Arial" w:cs="Arial"/>
        </w:rPr>
      </w:pPr>
    </w:p>
    <w:p w14:paraId="36A78BF2" w14:textId="77777777" w:rsidR="009F71F3" w:rsidRDefault="009F71F3" w:rsidP="0011442E">
      <w:pPr>
        <w:pStyle w:val="Geenafstand"/>
        <w:jc w:val="both"/>
        <w:rPr>
          <w:rFonts w:ascii="Arial" w:hAnsi="Arial" w:cs="Arial"/>
        </w:rPr>
      </w:pPr>
      <w:r w:rsidRPr="00967157">
        <w:rPr>
          <w:rFonts w:ascii="Arial" w:hAnsi="Arial" w:cs="Arial"/>
        </w:rPr>
        <w:t xml:space="preserve">De inventarisatie van activiteiten per locatie maakt duidelijk dat de kerkgebouwen en de daarbij horende ruimte over het algemeen vaak leeg (zullen) staan. De input vanuit de parochieraden heeft het bestuur betrokken bij zijn afwegingen. </w:t>
      </w:r>
    </w:p>
    <w:p w14:paraId="54B0943F" w14:textId="77777777" w:rsidR="009F71F3" w:rsidRPr="00967157" w:rsidRDefault="009F71F3" w:rsidP="0011442E">
      <w:pPr>
        <w:pStyle w:val="Geenafstand"/>
        <w:jc w:val="both"/>
        <w:rPr>
          <w:rFonts w:ascii="Arial" w:hAnsi="Arial" w:cs="Arial"/>
        </w:rPr>
      </w:pPr>
    </w:p>
    <w:p w14:paraId="1534286E" w14:textId="77777777" w:rsidR="009F71F3" w:rsidRPr="008162FC" w:rsidRDefault="009F71F3" w:rsidP="0011442E">
      <w:pPr>
        <w:pStyle w:val="Kop1"/>
        <w:numPr>
          <w:ilvl w:val="0"/>
          <w:numId w:val="30"/>
        </w:numPr>
        <w:jc w:val="both"/>
      </w:pPr>
      <w:bookmarkStart w:id="7" w:name="_Toc129185527"/>
      <w:r>
        <w:t>p</w:t>
      </w:r>
      <w:r w:rsidRPr="008162FC">
        <w:t>rofiel toekomstig kerkgebouw</w:t>
      </w:r>
      <w:bookmarkEnd w:id="7"/>
    </w:p>
    <w:p w14:paraId="0CFFBAE3" w14:textId="77777777" w:rsidR="009F71F3" w:rsidRDefault="009F71F3" w:rsidP="0011442E">
      <w:pPr>
        <w:pStyle w:val="Geenafstand"/>
        <w:jc w:val="both"/>
        <w:rPr>
          <w:rFonts w:ascii="Arial" w:hAnsi="Arial" w:cs="Arial"/>
        </w:rPr>
      </w:pPr>
    </w:p>
    <w:p w14:paraId="49B14F69" w14:textId="77777777" w:rsidR="009F71F3" w:rsidRPr="00967157" w:rsidRDefault="009F71F3" w:rsidP="0011442E">
      <w:pPr>
        <w:pStyle w:val="Geenafstand"/>
        <w:jc w:val="both"/>
        <w:rPr>
          <w:rFonts w:ascii="Arial" w:hAnsi="Arial" w:cs="Arial"/>
        </w:rPr>
      </w:pPr>
      <w:r w:rsidRPr="00967157">
        <w:rPr>
          <w:rFonts w:ascii="Arial" w:hAnsi="Arial" w:cs="Arial"/>
        </w:rPr>
        <w:t xml:space="preserve">Elk kerkgebouw is in principe geschikt om als kerkgebouw gebruikt te worden, er moet dus een keuze gemaakt worden. De vraag is: welk kerkgebouw is het meest geschikt om te behouden, waarbij we uitgaan van het pastoraal beleid zoals hiervoor is omschreven. Met andere woorden: in welke locatie kan onze geloofsgemeenschap ruimtelijk het beste terecht? </w:t>
      </w:r>
    </w:p>
    <w:p w14:paraId="32404AC8" w14:textId="77777777" w:rsidR="009F71F3" w:rsidRPr="00967157" w:rsidRDefault="009F71F3" w:rsidP="0011442E">
      <w:pPr>
        <w:pStyle w:val="Geenafstand"/>
        <w:jc w:val="both"/>
        <w:rPr>
          <w:rFonts w:ascii="Arial" w:hAnsi="Arial" w:cs="Arial"/>
        </w:rPr>
      </w:pPr>
    </w:p>
    <w:p w14:paraId="6781BA1D" w14:textId="77777777" w:rsidR="009F71F3" w:rsidRPr="009B60E5" w:rsidRDefault="009F71F3" w:rsidP="0011442E">
      <w:pPr>
        <w:pStyle w:val="Geenafstand"/>
        <w:jc w:val="both"/>
        <w:rPr>
          <w:rFonts w:ascii="Arial" w:hAnsi="Arial" w:cs="Arial"/>
        </w:rPr>
      </w:pPr>
      <w:r w:rsidRPr="00967157">
        <w:rPr>
          <w:rFonts w:ascii="Arial" w:hAnsi="Arial" w:cs="Arial"/>
        </w:rPr>
        <w:t xml:space="preserve">Vervolgens is het van belang: welke keuze de bisschop maakt, of kerkgebouwen een andere bestemming kunnen krijgen (de markt) en hoe de meerjarenbegroting eruit ziet in relatie tot het gekozen kerkgebouw. We hanteren hiervoor het rapport dat in 2019 door Kerkelijk </w:t>
      </w:r>
      <w:r w:rsidRPr="009B60E5">
        <w:rPr>
          <w:rFonts w:ascii="Arial" w:hAnsi="Arial" w:cs="Arial"/>
        </w:rPr>
        <w:t xml:space="preserve">Waardebeheer is opgesteld en de regelingen van het bisdom. </w:t>
      </w:r>
    </w:p>
    <w:p w14:paraId="76CDD41B" w14:textId="77777777" w:rsidR="009F71F3" w:rsidRPr="009B60E5" w:rsidRDefault="009F71F3" w:rsidP="0011442E">
      <w:pPr>
        <w:spacing w:line="264" w:lineRule="auto"/>
        <w:jc w:val="both"/>
        <w:rPr>
          <w:rFonts w:ascii="Arial" w:hAnsi="Arial" w:cs="Arial"/>
          <w:sz w:val="22"/>
          <w:szCs w:val="22"/>
        </w:rPr>
      </w:pPr>
    </w:p>
    <w:p w14:paraId="514F0D63" w14:textId="77777777" w:rsidR="009F71F3" w:rsidRPr="009B60E5" w:rsidRDefault="009F71F3" w:rsidP="0011442E">
      <w:pPr>
        <w:spacing w:line="264" w:lineRule="auto"/>
        <w:jc w:val="both"/>
        <w:rPr>
          <w:rFonts w:ascii="Arial" w:hAnsi="Arial" w:cs="Arial"/>
          <w:sz w:val="22"/>
          <w:szCs w:val="22"/>
        </w:rPr>
      </w:pPr>
      <w:r w:rsidRPr="009B60E5">
        <w:rPr>
          <w:rFonts w:ascii="Arial" w:hAnsi="Arial" w:cs="Arial"/>
          <w:sz w:val="22"/>
          <w:szCs w:val="22"/>
        </w:rPr>
        <w:t xml:space="preserve">Op basis van het beleidsplan en de beraadslaging van bestuur en pastores komen wij tot het volgende Programma van Eisen ten aanzien van het kerkgebouw. </w:t>
      </w:r>
    </w:p>
    <w:p w14:paraId="60C17949" w14:textId="77777777" w:rsidR="009F71F3" w:rsidRPr="009B60E5" w:rsidRDefault="009F71F3" w:rsidP="0011442E">
      <w:pPr>
        <w:pStyle w:val="Lijstalinea"/>
        <w:numPr>
          <w:ilvl w:val="0"/>
          <w:numId w:val="21"/>
        </w:numPr>
        <w:suppressAutoHyphens/>
        <w:spacing w:line="264" w:lineRule="auto"/>
        <w:contextualSpacing/>
        <w:jc w:val="both"/>
        <w:rPr>
          <w:rFonts w:ascii="Arial" w:hAnsi="Arial" w:cs="Arial"/>
          <w:sz w:val="22"/>
          <w:szCs w:val="22"/>
        </w:rPr>
      </w:pPr>
      <w:r w:rsidRPr="009B60E5">
        <w:rPr>
          <w:rFonts w:ascii="Arial" w:hAnsi="Arial" w:cs="Arial"/>
          <w:sz w:val="22"/>
          <w:szCs w:val="22"/>
        </w:rPr>
        <w:t xml:space="preserve">Het kerkgebouw is een herkenningspunt van de RK kerk in de omgeving. </w:t>
      </w:r>
    </w:p>
    <w:p w14:paraId="7956DC0E" w14:textId="77777777" w:rsidR="009F71F3" w:rsidRPr="009B60E5" w:rsidRDefault="009F71F3" w:rsidP="0011442E">
      <w:pPr>
        <w:pStyle w:val="Lijstalinea"/>
        <w:numPr>
          <w:ilvl w:val="1"/>
          <w:numId w:val="21"/>
        </w:numPr>
        <w:suppressAutoHyphens/>
        <w:spacing w:line="264" w:lineRule="auto"/>
        <w:contextualSpacing/>
        <w:jc w:val="both"/>
        <w:rPr>
          <w:rFonts w:ascii="Arial" w:hAnsi="Arial" w:cs="Arial"/>
          <w:sz w:val="22"/>
          <w:szCs w:val="22"/>
        </w:rPr>
      </w:pPr>
      <w:r w:rsidRPr="009B60E5">
        <w:rPr>
          <w:rFonts w:ascii="Arial" w:hAnsi="Arial" w:cs="Arial"/>
          <w:sz w:val="22"/>
          <w:szCs w:val="22"/>
        </w:rPr>
        <w:t xml:space="preserve">Dat de kerk een </w:t>
      </w:r>
      <w:r w:rsidRPr="009B60E5">
        <w:rPr>
          <w:rFonts w:ascii="Arial" w:hAnsi="Arial" w:cs="Arial"/>
          <w:i/>
          <w:sz w:val="22"/>
          <w:szCs w:val="22"/>
        </w:rPr>
        <w:t>landmark</w:t>
      </w:r>
      <w:r w:rsidRPr="009B60E5">
        <w:rPr>
          <w:rFonts w:ascii="Arial" w:hAnsi="Arial" w:cs="Arial"/>
          <w:sz w:val="22"/>
          <w:szCs w:val="22"/>
        </w:rPr>
        <w:t xml:space="preserve"> in de omgeving is, heeft op zich niet de prioriteit. Het geestelijke en de traditie zijn belangrijk, de kerk moet een waardige/sacrale uitstraling hebben en sfeervol zijn.   </w:t>
      </w:r>
    </w:p>
    <w:p w14:paraId="1444EC91" w14:textId="77777777" w:rsidR="009F71F3" w:rsidRPr="009B60E5" w:rsidRDefault="009F71F3" w:rsidP="0011442E">
      <w:pPr>
        <w:pStyle w:val="Geenafstand"/>
        <w:numPr>
          <w:ilvl w:val="0"/>
          <w:numId w:val="21"/>
        </w:numPr>
        <w:jc w:val="both"/>
        <w:rPr>
          <w:rFonts w:ascii="Arial" w:hAnsi="Arial" w:cs="Arial"/>
        </w:rPr>
      </w:pPr>
      <w:r w:rsidRPr="009B60E5">
        <w:rPr>
          <w:rFonts w:ascii="Arial" w:hAnsi="Arial" w:cs="Arial"/>
        </w:rPr>
        <w:t>Kerkgebouw met sacristie, kerkzaal geschikt voor 200 personen.</w:t>
      </w:r>
    </w:p>
    <w:p w14:paraId="3334244F" w14:textId="77777777" w:rsidR="009F71F3" w:rsidRPr="00264277" w:rsidRDefault="009F71F3" w:rsidP="0011442E">
      <w:pPr>
        <w:pStyle w:val="Geenafstand"/>
        <w:numPr>
          <w:ilvl w:val="0"/>
          <w:numId w:val="21"/>
        </w:numPr>
        <w:jc w:val="both"/>
        <w:rPr>
          <w:rFonts w:ascii="Arial" w:hAnsi="Arial" w:cs="Arial"/>
        </w:rPr>
      </w:pPr>
      <w:r w:rsidRPr="00264277">
        <w:rPr>
          <w:rFonts w:ascii="Arial" w:hAnsi="Arial" w:cs="Arial"/>
        </w:rPr>
        <w:t xml:space="preserve">Ruimte voor kindernevendienst </w:t>
      </w:r>
    </w:p>
    <w:p w14:paraId="7261B5ED" w14:textId="77777777" w:rsidR="009F71F3" w:rsidRPr="00264277" w:rsidRDefault="009F71F3" w:rsidP="0011442E">
      <w:pPr>
        <w:pStyle w:val="Geenafstand"/>
        <w:numPr>
          <w:ilvl w:val="0"/>
          <w:numId w:val="21"/>
        </w:numPr>
        <w:jc w:val="both"/>
        <w:rPr>
          <w:rFonts w:ascii="Arial" w:hAnsi="Arial" w:cs="Arial"/>
        </w:rPr>
      </w:pPr>
      <w:r w:rsidRPr="00264277">
        <w:rPr>
          <w:rFonts w:ascii="Arial" w:hAnsi="Arial" w:cs="Arial"/>
        </w:rPr>
        <w:t>Centraal secretariaat met werkplek voor 2 personen (20 m2)</w:t>
      </w:r>
    </w:p>
    <w:p w14:paraId="298D2D06" w14:textId="77777777" w:rsidR="009F71F3" w:rsidRPr="00264277" w:rsidRDefault="009F71F3" w:rsidP="0011442E">
      <w:pPr>
        <w:pStyle w:val="Geenafstand"/>
        <w:numPr>
          <w:ilvl w:val="0"/>
          <w:numId w:val="21"/>
        </w:numPr>
        <w:jc w:val="both"/>
        <w:rPr>
          <w:rFonts w:ascii="Arial" w:hAnsi="Arial" w:cs="Arial"/>
        </w:rPr>
      </w:pPr>
      <w:r w:rsidRPr="00264277">
        <w:rPr>
          <w:rFonts w:ascii="Arial" w:hAnsi="Arial" w:cs="Arial"/>
        </w:rPr>
        <w:t>(gedeelde) Werkruimte pastores: privacy waarborgen (± 12 m2)</w:t>
      </w:r>
    </w:p>
    <w:p w14:paraId="2805169F" w14:textId="77777777" w:rsidR="009F71F3" w:rsidRPr="00264277" w:rsidRDefault="009F71F3" w:rsidP="0011442E">
      <w:pPr>
        <w:pStyle w:val="Geenafstand"/>
        <w:numPr>
          <w:ilvl w:val="0"/>
          <w:numId w:val="21"/>
        </w:numPr>
        <w:jc w:val="both"/>
        <w:rPr>
          <w:rFonts w:ascii="Arial" w:hAnsi="Arial" w:cs="Arial"/>
        </w:rPr>
      </w:pPr>
      <w:r w:rsidRPr="00264277">
        <w:rPr>
          <w:rFonts w:ascii="Arial" w:hAnsi="Arial" w:cs="Arial"/>
        </w:rPr>
        <w:t>Werkruimtes (bloemen schikken, opslag algemeen e.d.) (12 en 60 m2)</w:t>
      </w:r>
    </w:p>
    <w:p w14:paraId="6641AAA0" w14:textId="77777777" w:rsidR="009F71F3" w:rsidRPr="00264277" w:rsidRDefault="009F71F3" w:rsidP="0011442E">
      <w:pPr>
        <w:pStyle w:val="Geenafstand"/>
        <w:numPr>
          <w:ilvl w:val="0"/>
          <w:numId w:val="21"/>
        </w:numPr>
        <w:jc w:val="both"/>
        <w:rPr>
          <w:rFonts w:ascii="Arial" w:hAnsi="Arial" w:cs="Arial"/>
        </w:rPr>
      </w:pPr>
      <w:r w:rsidRPr="00264277">
        <w:rPr>
          <w:rFonts w:ascii="Arial" w:hAnsi="Arial" w:cs="Arial"/>
        </w:rPr>
        <w:t xml:space="preserve">Digitale voorzieningen (livestream) zijn gewenst. </w:t>
      </w:r>
    </w:p>
    <w:p w14:paraId="003BA64D" w14:textId="77777777" w:rsidR="009F71F3" w:rsidRPr="00264277" w:rsidRDefault="009F71F3" w:rsidP="0011442E">
      <w:pPr>
        <w:pStyle w:val="Geenafstand"/>
        <w:ind w:left="720"/>
        <w:jc w:val="both"/>
        <w:rPr>
          <w:rFonts w:ascii="Arial" w:hAnsi="Arial" w:cs="Arial"/>
        </w:rPr>
      </w:pPr>
    </w:p>
    <w:p w14:paraId="0B679A36" w14:textId="77777777" w:rsidR="009F71F3" w:rsidRPr="00264277" w:rsidRDefault="009F71F3" w:rsidP="0011442E">
      <w:pPr>
        <w:pStyle w:val="Geenafstand"/>
        <w:numPr>
          <w:ilvl w:val="0"/>
          <w:numId w:val="21"/>
        </w:numPr>
        <w:jc w:val="both"/>
        <w:rPr>
          <w:rFonts w:ascii="Arial" w:hAnsi="Arial" w:cs="Arial"/>
        </w:rPr>
      </w:pPr>
      <w:r w:rsidRPr="00264277">
        <w:rPr>
          <w:rFonts w:ascii="Arial" w:hAnsi="Arial" w:cs="Arial"/>
        </w:rPr>
        <w:t xml:space="preserve">Pastorie / woonruimte pastor(es) in/bij de kerk. </w:t>
      </w:r>
    </w:p>
    <w:p w14:paraId="2093D2FA" w14:textId="77777777" w:rsidR="009F71F3" w:rsidRPr="00264277" w:rsidRDefault="009F71F3" w:rsidP="0011442E">
      <w:pPr>
        <w:pStyle w:val="Geenafstand"/>
        <w:numPr>
          <w:ilvl w:val="0"/>
          <w:numId w:val="24"/>
        </w:numPr>
        <w:jc w:val="both"/>
        <w:rPr>
          <w:rFonts w:ascii="Arial" w:hAnsi="Arial" w:cs="Arial"/>
        </w:rPr>
      </w:pPr>
      <w:r w:rsidRPr="00264277">
        <w:rPr>
          <w:rFonts w:ascii="Arial" w:hAnsi="Arial" w:cs="Arial"/>
        </w:rPr>
        <w:lastRenderedPageBreak/>
        <w:t xml:space="preserve">Parochianen willen graag dat de pastoor in de pastorie woont. Priesters hebben behoefte aan gezelschap, omdat het werk veel vraagt en eenzaamheid op de loer ligt. Bij de huidige bezetting is woonruimte bij de kerk niet direct nodig. Het verdient aanbeveling om – indien mogelijk - voor de toekomst de verschillende opties open te houden (2x 60 m2). </w:t>
      </w:r>
    </w:p>
    <w:p w14:paraId="62117C01" w14:textId="77777777" w:rsidR="009F71F3" w:rsidRPr="00264277" w:rsidRDefault="009F71F3" w:rsidP="0011442E">
      <w:pPr>
        <w:pStyle w:val="Geenafstand"/>
        <w:numPr>
          <w:ilvl w:val="0"/>
          <w:numId w:val="28"/>
        </w:numPr>
        <w:jc w:val="both"/>
        <w:rPr>
          <w:rFonts w:ascii="Arial" w:hAnsi="Arial" w:cs="Arial"/>
        </w:rPr>
      </w:pPr>
      <w:r w:rsidRPr="00264277">
        <w:rPr>
          <w:rFonts w:ascii="Arial" w:hAnsi="Arial" w:cs="Arial"/>
        </w:rPr>
        <w:t>Flexibele ruimten</w:t>
      </w:r>
    </w:p>
    <w:p w14:paraId="53CF0FFC" w14:textId="77777777" w:rsidR="009F71F3" w:rsidRPr="00264277" w:rsidRDefault="009F71F3" w:rsidP="0011442E">
      <w:pPr>
        <w:pStyle w:val="Geenafstand"/>
        <w:numPr>
          <w:ilvl w:val="0"/>
          <w:numId w:val="24"/>
        </w:numPr>
        <w:jc w:val="both"/>
        <w:rPr>
          <w:rFonts w:ascii="Arial" w:hAnsi="Arial" w:cs="Arial"/>
        </w:rPr>
      </w:pPr>
      <w:r w:rsidRPr="00264277">
        <w:rPr>
          <w:rFonts w:ascii="Arial" w:hAnsi="Arial" w:cs="Arial"/>
        </w:rPr>
        <w:t xml:space="preserve">zaal voor ontmoeting voor grote en kleine groepen, cursussen, koorrepetities (1x tot 225 m2)) </w:t>
      </w:r>
    </w:p>
    <w:p w14:paraId="49A521FE" w14:textId="77777777" w:rsidR="009F71F3" w:rsidRPr="00264277" w:rsidRDefault="009F71F3" w:rsidP="0011442E">
      <w:pPr>
        <w:pStyle w:val="Geenafstand"/>
        <w:numPr>
          <w:ilvl w:val="0"/>
          <w:numId w:val="24"/>
        </w:numPr>
        <w:jc w:val="both"/>
        <w:rPr>
          <w:rFonts w:ascii="Arial" w:hAnsi="Arial" w:cs="Arial"/>
        </w:rPr>
      </w:pPr>
      <w:r w:rsidRPr="00264277">
        <w:rPr>
          <w:rFonts w:ascii="Arial" w:hAnsi="Arial" w:cs="Arial"/>
        </w:rPr>
        <w:t xml:space="preserve">zalen voor vergaderingen (2 x 25 m2) </w:t>
      </w:r>
    </w:p>
    <w:p w14:paraId="5F15F93E" w14:textId="77777777" w:rsidR="009F71F3" w:rsidRPr="00264277" w:rsidRDefault="009F71F3" w:rsidP="0011442E">
      <w:pPr>
        <w:pStyle w:val="Geenafstand"/>
        <w:numPr>
          <w:ilvl w:val="0"/>
          <w:numId w:val="21"/>
        </w:numPr>
        <w:jc w:val="both"/>
        <w:rPr>
          <w:rFonts w:ascii="Arial" w:hAnsi="Arial" w:cs="Arial"/>
        </w:rPr>
      </w:pPr>
      <w:r w:rsidRPr="00264277">
        <w:rPr>
          <w:rFonts w:ascii="Arial" w:hAnsi="Arial" w:cs="Arial"/>
        </w:rPr>
        <w:t>Eigen jeugdruimte (60m2)</w:t>
      </w:r>
    </w:p>
    <w:p w14:paraId="6907B5E8" w14:textId="526F47B1" w:rsidR="009F71F3" w:rsidRPr="00264277" w:rsidRDefault="009F71F3" w:rsidP="0011442E">
      <w:pPr>
        <w:pStyle w:val="Geenafstand"/>
        <w:numPr>
          <w:ilvl w:val="0"/>
          <w:numId w:val="21"/>
        </w:numPr>
        <w:jc w:val="both"/>
        <w:rPr>
          <w:rFonts w:ascii="Arial" w:hAnsi="Arial" w:cs="Arial"/>
        </w:rPr>
      </w:pPr>
      <w:r w:rsidRPr="00264277">
        <w:rPr>
          <w:rFonts w:ascii="Arial" w:hAnsi="Arial" w:cs="Arial"/>
        </w:rPr>
        <w:t>Dag</w:t>
      </w:r>
      <w:r w:rsidR="00DA1748">
        <w:rPr>
          <w:rFonts w:ascii="Arial" w:hAnsi="Arial" w:cs="Arial"/>
        </w:rPr>
        <w:t>-</w:t>
      </w:r>
      <w:r w:rsidRPr="00264277">
        <w:rPr>
          <w:rFonts w:ascii="Arial" w:hAnsi="Arial" w:cs="Arial"/>
        </w:rPr>
        <w:t>kapel voor ongeveer 25 personen.</w:t>
      </w:r>
    </w:p>
    <w:p w14:paraId="67DA852F" w14:textId="77777777" w:rsidR="009F71F3" w:rsidRPr="00264277" w:rsidRDefault="009F71F3" w:rsidP="0011442E">
      <w:pPr>
        <w:pStyle w:val="Geenafstand"/>
        <w:numPr>
          <w:ilvl w:val="0"/>
          <w:numId w:val="21"/>
        </w:numPr>
        <w:jc w:val="both"/>
        <w:rPr>
          <w:rFonts w:ascii="Arial" w:hAnsi="Arial" w:cs="Arial"/>
        </w:rPr>
      </w:pPr>
      <w:r w:rsidRPr="00264277">
        <w:rPr>
          <w:rFonts w:ascii="Arial" w:hAnsi="Arial" w:cs="Arial"/>
        </w:rPr>
        <w:t>Goed geoutilleerde keuken voor</w:t>
      </w:r>
    </w:p>
    <w:p w14:paraId="4534383C" w14:textId="77777777" w:rsidR="009F71F3" w:rsidRPr="00264277" w:rsidRDefault="009F71F3" w:rsidP="0011442E">
      <w:pPr>
        <w:pStyle w:val="Geenafstand"/>
        <w:numPr>
          <w:ilvl w:val="0"/>
          <w:numId w:val="27"/>
        </w:numPr>
        <w:jc w:val="both"/>
        <w:rPr>
          <w:rFonts w:ascii="Arial" w:hAnsi="Arial" w:cs="Arial"/>
        </w:rPr>
      </w:pPr>
      <w:r w:rsidRPr="00264277">
        <w:rPr>
          <w:rFonts w:ascii="Arial" w:hAnsi="Arial" w:cs="Arial"/>
        </w:rPr>
        <w:t>bereiding maaltijden voor groepen van ca. 25 – 30 personen;</w:t>
      </w:r>
    </w:p>
    <w:p w14:paraId="7F5E3FAB" w14:textId="121E399B" w:rsidR="009F71F3" w:rsidRPr="00264277" w:rsidRDefault="009F71F3" w:rsidP="0011442E">
      <w:pPr>
        <w:pStyle w:val="Geenafstand"/>
        <w:numPr>
          <w:ilvl w:val="0"/>
          <w:numId w:val="27"/>
        </w:numPr>
        <w:jc w:val="both"/>
        <w:rPr>
          <w:rFonts w:ascii="Arial" w:hAnsi="Arial" w:cs="Arial"/>
        </w:rPr>
      </w:pPr>
      <w:proofErr w:type="spellStart"/>
      <w:r w:rsidRPr="00264277">
        <w:rPr>
          <w:rFonts w:ascii="Arial" w:hAnsi="Arial" w:cs="Arial"/>
        </w:rPr>
        <w:t>alpha</w:t>
      </w:r>
      <w:proofErr w:type="spellEnd"/>
      <w:r w:rsidR="00DA1748">
        <w:rPr>
          <w:rFonts w:ascii="Arial" w:hAnsi="Arial" w:cs="Arial"/>
        </w:rPr>
        <w:t>-</w:t>
      </w:r>
      <w:r w:rsidRPr="00264277">
        <w:rPr>
          <w:rFonts w:ascii="Arial" w:hAnsi="Arial" w:cs="Arial"/>
        </w:rPr>
        <w:t>cursus, doelgroep-bijeenkomsten (alleenstaande, filmavonden, ouderen, weduwen/weduwnaars, e.d.</w:t>
      </w:r>
    </w:p>
    <w:p w14:paraId="5DBD7636" w14:textId="77777777" w:rsidR="009F71F3" w:rsidRPr="00264277" w:rsidRDefault="009F71F3" w:rsidP="0011442E">
      <w:pPr>
        <w:pStyle w:val="Geenafstand"/>
        <w:numPr>
          <w:ilvl w:val="0"/>
          <w:numId w:val="27"/>
        </w:numPr>
        <w:jc w:val="both"/>
        <w:rPr>
          <w:rFonts w:ascii="Arial" w:hAnsi="Arial" w:cs="Arial"/>
        </w:rPr>
      </w:pPr>
      <w:r w:rsidRPr="00264277">
        <w:rPr>
          <w:rFonts w:ascii="Arial" w:hAnsi="Arial" w:cs="Arial"/>
        </w:rPr>
        <w:t xml:space="preserve">16 m2 </w:t>
      </w:r>
    </w:p>
    <w:p w14:paraId="486CCF75" w14:textId="77777777" w:rsidR="009F71F3" w:rsidRPr="00967157" w:rsidRDefault="009F71F3" w:rsidP="0011442E">
      <w:pPr>
        <w:pStyle w:val="Geenafstand"/>
        <w:numPr>
          <w:ilvl w:val="0"/>
          <w:numId w:val="21"/>
        </w:numPr>
        <w:jc w:val="both"/>
        <w:rPr>
          <w:rFonts w:ascii="Arial" w:hAnsi="Arial" w:cs="Arial"/>
        </w:rPr>
      </w:pPr>
      <w:r w:rsidRPr="00264277">
        <w:rPr>
          <w:rFonts w:ascii="Arial" w:hAnsi="Arial" w:cs="Arial"/>
        </w:rPr>
        <w:t>Tuin/buitenruimte, geschikt</w:t>
      </w:r>
      <w:r w:rsidRPr="00967157">
        <w:rPr>
          <w:rFonts w:ascii="Arial" w:hAnsi="Arial" w:cs="Arial"/>
        </w:rPr>
        <w:t xml:space="preserve"> voor parochieactiviteiten, braderie e.d. (150m2) </w:t>
      </w:r>
    </w:p>
    <w:p w14:paraId="115F8D2E" w14:textId="77777777" w:rsidR="009F71F3" w:rsidRDefault="009F71F3" w:rsidP="0011442E">
      <w:pPr>
        <w:pStyle w:val="Geenafstand"/>
        <w:numPr>
          <w:ilvl w:val="0"/>
          <w:numId w:val="21"/>
        </w:numPr>
        <w:jc w:val="both"/>
        <w:rPr>
          <w:rFonts w:ascii="Arial" w:hAnsi="Arial" w:cs="Arial"/>
        </w:rPr>
      </w:pPr>
      <w:r w:rsidRPr="00B05528">
        <w:rPr>
          <w:rFonts w:ascii="Arial" w:hAnsi="Arial" w:cs="Arial"/>
        </w:rPr>
        <w:t xml:space="preserve">Mogelijkheid tot parkeren </w:t>
      </w:r>
    </w:p>
    <w:p w14:paraId="2C98D13A" w14:textId="77777777" w:rsidR="00C53BF0" w:rsidRDefault="00C53BF0" w:rsidP="0011442E">
      <w:pPr>
        <w:pStyle w:val="Geenafstand"/>
        <w:jc w:val="both"/>
        <w:rPr>
          <w:rFonts w:ascii="Arial" w:hAnsi="Arial" w:cs="Arial"/>
        </w:rPr>
      </w:pPr>
    </w:p>
    <w:p w14:paraId="19B7D0BD" w14:textId="77777777" w:rsidR="009F71F3" w:rsidRPr="00B05528" w:rsidRDefault="009F71F3" w:rsidP="0011442E">
      <w:pPr>
        <w:pStyle w:val="Geenafstand"/>
        <w:ind w:left="720"/>
        <w:jc w:val="both"/>
        <w:rPr>
          <w:rFonts w:ascii="Arial" w:hAnsi="Arial" w:cs="Arial"/>
        </w:rPr>
      </w:pPr>
    </w:p>
    <w:p w14:paraId="3BCFB0E3" w14:textId="77777777" w:rsidR="009F71F3" w:rsidRPr="008162FC" w:rsidRDefault="009F71F3" w:rsidP="0011442E">
      <w:pPr>
        <w:pStyle w:val="Kop1"/>
        <w:numPr>
          <w:ilvl w:val="0"/>
          <w:numId w:val="30"/>
        </w:numPr>
        <w:jc w:val="both"/>
      </w:pPr>
      <w:bookmarkStart w:id="8" w:name="_Toc129185528"/>
      <w:r>
        <w:t>b</w:t>
      </w:r>
      <w:r w:rsidRPr="008162FC">
        <w:t>esluiten parochiebestuur</w:t>
      </w:r>
      <w:bookmarkEnd w:id="8"/>
    </w:p>
    <w:p w14:paraId="29C1C038" w14:textId="77777777" w:rsidR="009F71F3" w:rsidRPr="00967157" w:rsidRDefault="009F71F3" w:rsidP="0011442E">
      <w:pPr>
        <w:pStyle w:val="Geenafstand"/>
        <w:jc w:val="both"/>
        <w:rPr>
          <w:rFonts w:ascii="Arial" w:hAnsi="Arial" w:cs="Arial"/>
        </w:rPr>
      </w:pPr>
    </w:p>
    <w:p w14:paraId="08F7F053" w14:textId="77777777" w:rsidR="009F71F3" w:rsidRPr="00967157" w:rsidRDefault="009F71F3" w:rsidP="0011442E">
      <w:pPr>
        <w:pStyle w:val="Geenafstand"/>
        <w:jc w:val="both"/>
        <w:rPr>
          <w:rFonts w:ascii="Arial" w:hAnsi="Arial" w:cs="Arial"/>
        </w:rPr>
      </w:pPr>
      <w:r w:rsidRPr="00967157">
        <w:rPr>
          <w:rFonts w:ascii="Arial" w:hAnsi="Arial" w:cs="Arial"/>
        </w:rPr>
        <w:t>Op zaterdag 24 september 2022 heeft het parochiebestuur zich gebogen over alle input uit de parochieraden, het kader dat door het bisdom is gegeven, de energiecrisis en wat dit allemaal betekent voor de uitwerking van ‘Nieuwe Adem’.</w:t>
      </w:r>
      <w:r>
        <w:rPr>
          <w:rFonts w:ascii="Arial" w:hAnsi="Arial" w:cs="Arial"/>
        </w:rPr>
        <w:t xml:space="preserve"> Daarop is als volgt besloten. </w:t>
      </w:r>
    </w:p>
    <w:p w14:paraId="2ACB5AAC" w14:textId="77777777" w:rsidR="009F71F3" w:rsidRPr="00967157" w:rsidRDefault="009F71F3" w:rsidP="0011442E">
      <w:pPr>
        <w:pStyle w:val="Geenafstand"/>
        <w:jc w:val="both"/>
        <w:rPr>
          <w:rFonts w:ascii="Arial" w:hAnsi="Arial" w:cs="Arial"/>
        </w:rPr>
      </w:pPr>
    </w:p>
    <w:p w14:paraId="56624D01" w14:textId="77777777" w:rsidR="009F71F3" w:rsidRPr="00967157" w:rsidRDefault="009F71F3" w:rsidP="0011442E">
      <w:pPr>
        <w:pStyle w:val="Geenafstand"/>
        <w:numPr>
          <w:ilvl w:val="0"/>
          <w:numId w:val="29"/>
        </w:numPr>
        <w:jc w:val="both"/>
        <w:rPr>
          <w:rFonts w:ascii="Arial" w:hAnsi="Arial" w:cs="Arial"/>
        </w:rPr>
      </w:pPr>
      <w:r w:rsidRPr="00967157">
        <w:rPr>
          <w:rFonts w:ascii="Arial" w:hAnsi="Arial" w:cs="Arial"/>
        </w:rPr>
        <w:t xml:space="preserve">Op zondag wordt één viering gehouden, in de centrale locatie. Dit is een goed verzorgde viering, ondersteunt door zang, elke zondag op hetzelfde tijdstip. We streven eenheid na, willen één geloofsgemeenschap zijn/worden. We willen ook energie sparen, zodat we nieuwe ontwikkelingen een kans geven. </w:t>
      </w:r>
    </w:p>
    <w:p w14:paraId="1430F502" w14:textId="77777777" w:rsidR="009F71F3" w:rsidRPr="00967157" w:rsidRDefault="009F71F3" w:rsidP="0011442E">
      <w:pPr>
        <w:pStyle w:val="Geenafstand"/>
        <w:numPr>
          <w:ilvl w:val="0"/>
          <w:numId w:val="29"/>
        </w:numPr>
        <w:jc w:val="both"/>
        <w:rPr>
          <w:rFonts w:ascii="Arial" w:hAnsi="Arial" w:cs="Arial"/>
        </w:rPr>
      </w:pPr>
      <w:r w:rsidRPr="00967157">
        <w:rPr>
          <w:rFonts w:ascii="Arial" w:hAnsi="Arial" w:cs="Arial"/>
        </w:rPr>
        <w:t xml:space="preserve">We gaan proberen om mensen die dat willen met behulp van vrijwilligers naar de centrale locatie te vervoeren. </w:t>
      </w:r>
    </w:p>
    <w:p w14:paraId="353418CE" w14:textId="77777777" w:rsidR="009F71F3" w:rsidRPr="00967157" w:rsidRDefault="009F71F3" w:rsidP="0011442E">
      <w:pPr>
        <w:pStyle w:val="Geenafstand"/>
        <w:numPr>
          <w:ilvl w:val="0"/>
          <w:numId w:val="29"/>
        </w:numPr>
        <w:jc w:val="both"/>
        <w:rPr>
          <w:rFonts w:ascii="Arial" w:hAnsi="Arial" w:cs="Arial"/>
        </w:rPr>
      </w:pPr>
      <w:r w:rsidRPr="00967157">
        <w:rPr>
          <w:rFonts w:ascii="Arial" w:hAnsi="Arial" w:cs="Arial"/>
        </w:rPr>
        <w:t xml:space="preserve">Locaties die niet de centrale kerk worden, worden door de bisschop onttrokken aan de eredienst. Er kunnen dan geen Eucharistievieringen meer gehouden worden. Deze gebouwen zullen op termijn afgestoten worden. Het proces daartoe kan na definitieve besluitvorming starten. </w:t>
      </w:r>
    </w:p>
    <w:p w14:paraId="2AA870D4" w14:textId="77777777" w:rsidR="009F71F3" w:rsidRPr="00967157" w:rsidRDefault="009F71F3" w:rsidP="0011442E">
      <w:pPr>
        <w:pStyle w:val="Geenafstand"/>
        <w:numPr>
          <w:ilvl w:val="0"/>
          <w:numId w:val="29"/>
        </w:numPr>
        <w:jc w:val="both"/>
        <w:rPr>
          <w:rFonts w:ascii="Arial" w:hAnsi="Arial" w:cs="Arial"/>
        </w:rPr>
      </w:pPr>
      <w:r w:rsidRPr="00967157">
        <w:rPr>
          <w:rFonts w:ascii="Arial" w:hAnsi="Arial" w:cs="Arial"/>
        </w:rPr>
        <w:t xml:space="preserve">Kerkgebouwen worden niet zo snel overgedragen. Gedurende de tijd die daarvoor nodig is kan elke locatie in principe gebruik blijven maken van het gebouw, met inachtneming van het beleid (zie hieronder bij energierekeningen). </w:t>
      </w:r>
    </w:p>
    <w:p w14:paraId="1AFD2E43" w14:textId="52001E13" w:rsidR="009F71F3" w:rsidRPr="00967157" w:rsidRDefault="009F71F3" w:rsidP="0011442E">
      <w:pPr>
        <w:pStyle w:val="Geenafstand"/>
        <w:numPr>
          <w:ilvl w:val="0"/>
          <w:numId w:val="29"/>
        </w:numPr>
        <w:jc w:val="both"/>
        <w:rPr>
          <w:rFonts w:ascii="Arial" w:hAnsi="Arial" w:cs="Arial"/>
        </w:rPr>
      </w:pPr>
      <w:r w:rsidRPr="00967157">
        <w:rPr>
          <w:rFonts w:ascii="Arial" w:hAnsi="Arial" w:cs="Arial"/>
        </w:rPr>
        <w:t xml:space="preserve">Op de locaties kunnen </w:t>
      </w:r>
      <w:r w:rsidR="00384846">
        <w:rPr>
          <w:rFonts w:ascii="Arial" w:hAnsi="Arial" w:cs="Arial"/>
        </w:rPr>
        <w:t>bijeenkomst</w:t>
      </w:r>
      <w:r w:rsidRPr="00967157">
        <w:rPr>
          <w:rFonts w:ascii="Arial" w:hAnsi="Arial" w:cs="Arial"/>
        </w:rPr>
        <w:t xml:space="preserve">en (inclusief uitvaarten) gehouden worden, niet op zondagochtend, niet zijnde een Eucharistie of een </w:t>
      </w:r>
      <w:proofErr w:type="spellStart"/>
      <w:r w:rsidRPr="00967157">
        <w:rPr>
          <w:rFonts w:ascii="Arial" w:hAnsi="Arial" w:cs="Arial"/>
        </w:rPr>
        <w:t>woco</w:t>
      </w:r>
      <w:proofErr w:type="spellEnd"/>
      <w:r w:rsidRPr="00967157">
        <w:rPr>
          <w:rFonts w:ascii="Arial" w:hAnsi="Arial" w:cs="Arial"/>
        </w:rPr>
        <w:t xml:space="preserve">. Dit laatste omdat het beleid van de bisschop is dat </w:t>
      </w:r>
      <w:proofErr w:type="spellStart"/>
      <w:r w:rsidRPr="00967157">
        <w:rPr>
          <w:rFonts w:ascii="Arial" w:hAnsi="Arial" w:cs="Arial"/>
        </w:rPr>
        <w:t>woco’s</w:t>
      </w:r>
      <w:proofErr w:type="spellEnd"/>
      <w:r w:rsidRPr="00967157">
        <w:rPr>
          <w:rFonts w:ascii="Arial" w:hAnsi="Arial" w:cs="Arial"/>
        </w:rPr>
        <w:t xml:space="preserve"> alleen in geval van nood (er is geen priester), gehouden worden. Andere </w:t>
      </w:r>
      <w:r w:rsidR="00D83476">
        <w:rPr>
          <w:rFonts w:ascii="Arial" w:hAnsi="Arial" w:cs="Arial"/>
        </w:rPr>
        <w:t>bijeenkomst</w:t>
      </w:r>
      <w:r w:rsidRPr="00967157">
        <w:rPr>
          <w:rFonts w:ascii="Arial" w:hAnsi="Arial" w:cs="Arial"/>
        </w:rPr>
        <w:t xml:space="preserve">en op andere dagen zijn wel mogelijk, er kan altijd gezongen en gebeden worden. </w:t>
      </w:r>
    </w:p>
    <w:p w14:paraId="7DE4917C" w14:textId="77777777" w:rsidR="009F71F3" w:rsidRPr="00967157" w:rsidRDefault="009F71F3" w:rsidP="0011442E">
      <w:pPr>
        <w:pStyle w:val="Geenafstand"/>
        <w:numPr>
          <w:ilvl w:val="0"/>
          <w:numId w:val="29"/>
        </w:numPr>
        <w:jc w:val="both"/>
        <w:rPr>
          <w:rFonts w:ascii="Arial" w:hAnsi="Arial" w:cs="Arial"/>
        </w:rPr>
      </w:pPr>
      <w:r w:rsidRPr="00967157">
        <w:rPr>
          <w:rFonts w:ascii="Arial" w:hAnsi="Arial" w:cs="Arial"/>
        </w:rPr>
        <w:t xml:space="preserve">Het parochiebestuur concentreert zich op de nieuwe parochie, de eenwording, het uitwerken van beleid daartoe en de organisatie daarvan. De mensen en de middelen zijn beperkt, zodat er keuzes gemaakt moeten worden. </w:t>
      </w:r>
    </w:p>
    <w:p w14:paraId="44AE3762" w14:textId="77777777" w:rsidR="009F71F3" w:rsidRPr="00967157" w:rsidRDefault="009F71F3" w:rsidP="0011442E">
      <w:pPr>
        <w:pStyle w:val="Geenafstand"/>
        <w:numPr>
          <w:ilvl w:val="0"/>
          <w:numId w:val="29"/>
        </w:numPr>
        <w:jc w:val="both"/>
        <w:rPr>
          <w:rFonts w:ascii="Arial" w:hAnsi="Arial" w:cs="Arial"/>
        </w:rPr>
      </w:pPr>
      <w:r w:rsidRPr="00967157">
        <w:rPr>
          <w:rFonts w:ascii="Arial" w:hAnsi="Arial" w:cs="Arial"/>
        </w:rPr>
        <w:t>De locaties richten zich – binnen het beleid van ‘Nieuwe Adem’ op hun eigen programma. Na een jaar evalueren met elkaar of dit lukt en hoe we verder gaan.</w:t>
      </w:r>
    </w:p>
    <w:p w14:paraId="6A8F95D2" w14:textId="77777777" w:rsidR="009F71F3" w:rsidRPr="00967157" w:rsidRDefault="009F71F3" w:rsidP="0011442E">
      <w:pPr>
        <w:pStyle w:val="Geenafstand"/>
        <w:numPr>
          <w:ilvl w:val="0"/>
          <w:numId w:val="29"/>
        </w:numPr>
        <w:jc w:val="both"/>
        <w:rPr>
          <w:rFonts w:ascii="Arial" w:hAnsi="Arial" w:cs="Arial"/>
        </w:rPr>
      </w:pPr>
      <w:r w:rsidRPr="00967157">
        <w:rPr>
          <w:rFonts w:ascii="Arial" w:hAnsi="Arial" w:cs="Arial"/>
        </w:rPr>
        <w:t>Communicatie gaan we professionaliseren.</w:t>
      </w:r>
    </w:p>
    <w:p w14:paraId="217396B9" w14:textId="77777777" w:rsidR="009F71F3" w:rsidRPr="00967157" w:rsidRDefault="009F71F3" w:rsidP="0011442E">
      <w:pPr>
        <w:pStyle w:val="Geenafstand"/>
        <w:numPr>
          <w:ilvl w:val="0"/>
          <w:numId w:val="29"/>
        </w:numPr>
        <w:jc w:val="both"/>
        <w:rPr>
          <w:rFonts w:ascii="Arial" w:hAnsi="Arial" w:cs="Arial"/>
        </w:rPr>
      </w:pPr>
      <w:r w:rsidRPr="00967157">
        <w:rPr>
          <w:rFonts w:ascii="Arial" w:hAnsi="Arial" w:cs="Arial"/>
        </w:rPr>
        <w:t xml:space="preserve">Vanwege de energiekosten gaan we gedurende de wintermaanden met ingang van 1 november 2022 naar één Eucharistieviering per weekend, waarbij we rouleren. Alle vier de locaties komen dus aan bod. </w:t>
      </w:r>
    </w:p>
    <w:p w14:paraId="6A69ED3A" w14:textId="77777777" w:rsidR="009F71F3" w:rsidRPr="00967157" w:rsidRDefault="009F71F3" w:rsidP="0011442E">
      <w:pPr>
        <w:pStyle w:val="Geenafstand"/>
        <w:numPr>
          <w:ilvl w:val="0"/>
          <w:numId w:val="29"/>
        </w:numPr>
        <w:jc w:val="both"/>
        <w:rPr>
          <w:rFonts w:ascii="Arial" w:hAnsi="Arial" w:cs="Arial"/>
        </w:rPr>
      </w:pPr>
      <w:r w:rsidRPr="00967157">
        <w:rPr>
          <w:rFonts w:ascii="Arial" w:hAnsi="Arial" w:cs="Arial"/>
        </w:rPr>
        <w:lastRenderedPageBreak/>
        <w:t>Met Pasen gaan we over naar de nieuwe centrale locatie.</w:t>
      </w:r>
    </w:p>
    <w:p w14:paraId="7CBEC8D8" w14:textId="77777777" w:rsidR="009F71F3" w:rsidRPr="00967157" w:rsidRDefault="009F71F3" w:rsidP="0011442E">
      <w:pPr>
        <w:pStyle w:val="Geenafstand"/>
        <w:numPr>
          <w:ilvl w:val="0"/>
          <w:numId w:val="29"/>
        </w:numPr>
        <w:jc w:val="both"/>
        <w:rPr>
          <w:rFonts w:ascii="Arial" w:hAnsi="Arial" w:cs="Arial"/>
        </w:rPr>
      </w:pPr>
      <w:r w:rsidRPr="00967157">
        <w:rPr>
          <w:rFonts w:ascii="Arial" w:hAnsi="Arial" w:cs="Arial"/>
        </w:rPr>
        <w:t>Het kerkgebouw dat qua onderhoudstoestand, exploitatie én inrichting optimaal scoort op het Programma van Eisen, wordt het kerkgebouw waar we mee verder gaan.</w:t>
      </w:r>
    </w:p>
    <w:p w14:paraId="3E2C138F" w14:textId="77777777" w:rsidR="009F71F3" w:rsidRPr="00967157" w:rsidRDefault="009F71F3" w:rsidP="0011442E">
      <w:pPr>
        <w:pStyle w:val="Geenafstand"/>
        <w:numPr>
          <w:ilvl w:val="0"/>
          <w:numId w:val="29"/>
        </w:numPr>
        <w:jc w:val="both"/>
        <w:rPr>
          <w:rFonts w:ascii="Arial" w:hAnsi="Arial" w:cs="Arial"/>
        </w:rPr>
      </w:pPr>
      <w:r w:rsidRPr="00967157">
        <w:rPr>
          <w:rFonts w:ascii="Arial" w:hAnsi="Arial" w:cs="Arial"/>
        </w:rPr>
        <w:t xml:space="preserve">Ook deze locatie zal verandering ondergaan om alle activiteiten op te nemen.  </w:t>
      </w:r>
    </w:p>
    <w:p w14:paraId="3BF72FFD" w14:textId="77777777" w:rsidR="009F71F3" w:rsidRPr="00967157" w:rsidRDefault="009F71F3" w:rsidP="0011442E">
      <w:pPr>
        <w:pStyle w:val="Geenafstand"/>
        <w:numPr>
          <w:ilvl w:val="0"/>
          <w:numId w:val="29"/>
        </w:numPr>
        <w:jc w:val="both"/>
        <w:rPr>
          <w:rFonts w:ascii="Arial" w:hAnsi="Arial" w:cs="Arial"/>
        </w:rPr>
      </w:pPr>
      <w:r w:rsidRPr="00967157">
        <w:rPr>
          <w:rFonts w:ascii="Arial" w:hAnsi="Arial" w:cs="Arial"/>
        </w:rPr>
        <w:t xml:space="preserve">Voor het jaar 2023 maken we vijf begrotingen (elke parochie een en een voor de gezamenlijke kosten). </w:t>
      </w:r>
    </w:p>
    <w:p w14:paraId="14F8CAFD" w14:textId="75A1629D" w:rsidR="009F71F3" w:rsidRDefault="009F71F3" w:rsidP="0011442E">
      <w:pPr>
        <w:pStyle w:val="Geenafstand"/>
        <w:numPr>
          <w:ilvl w:val="0"/>
          <w:numId w:val="29"/>
        </w:numPr>
        <w:jc w:val="both"/>
        <w:rPr>
          <w:rFonts w:ascii="Arial" w:hAnsi="Arial" w:cs="Arial"/>
        </w:rPr>
      </w:pPr>
      <w:r w:rsidRPr="00967157">
        <w:rPr>
          <w:rFonts w:ascii="Arial" w:hAnsi="Arial" w:cs="Arial"/>
        </w:rPr>
        <w:t xml:space="preserve">Als datum van samenvoeging van parochies gaan we voorlopig uit van 1 januari 2024. </w:t>
      </w:r>
    </w:p>
    <w:p w14:paraId="4B5111A7" w14:textId="001F0DD0" w:rsidR="000811BC" w:rsidRDefault="000811BC" w:rsidP="000811BC">
      <w:pPr>
        <w:pStyle w:val="Geenafstand"/>
        <w:jc w:val="both"/>
        <w:rPr>
          <w:rFonts w:ascii="Arial" w:hAnsi="Arial" w:cs="Arial"/>
        </w:rPr>
      </w:pPr>
    </w:p>
    <w:p w14:paraId="42618562" w14:textId="3246C982" w:rsidR="000811BC" w:rsidRDefault="000811BC" w:rsidP="000811BC">
      <w:pPr>
        <w:pStyle w:val="Geenafstand"/>
        <w:jc w:val="both"/>
        <w:rPr>
          <w:rFonts w:ascii="Arial" w:hAnsi="Arial" w:cs="Arial"/>
        </w:rPr>
      </w:pPr>
    </w:p>
    <w:p w14:paraId="60AD5E56" w14:textId="77777777" w:rsidR="000811BC" w:rsidRDefault="000811BC" w:rsidP="000811BC">
      <w:pPr>
        <w:pStyle w:val="Geenafstand"/>
        <w:jc w:val="both"/>
        <w:rPr>
          <w:rFonts w:ascii="Arial" w:hAnsi="Arial" w:cs="Arial"/>
        </w:rPr>
      </w:pPr>
    </w:p>
    <w:p w14:paraId="71A9CB15" w14:textId="77777777" w:rsidR="0011442E" w:rsidRDefault="0011442E" w:rsidP="0011442E">
      <w:pPr>
        <w:pStyle w:val="Geenafstand"/>
        <w:jc w:val="both"/>
        <w:rPr>
          <w:rFonts w:ascii="Arial" w:hAnsi="Arial" w:cs="Arial"/>
        </w:rPr>
      </w:pPr>
    </w:p>
    <w:p w14:paraId="71627C4C" w14:textId="60001BDB" w:rsidR="00C53BF0" w:rsidRDefault="00C53BF0" w:rsidP="0011442E">
      <w:pPr>
        <w:spacing w:after="160" w:line="22" w:lineRule="auto"/>
        <w:jc w:val="both"/>
        <w:rPr>
          <w:rFonts w:ascii="Arial" w:hAnsi="Arial" w:cs="Arial"/>
          <w:sz w:val="22"/>
          <w:szCs w:val="22"/>
        </w:rPr>
      </w:pPr>
    </w:p>
    <w:p w14:paraId="67A8AFC2" w14:textId="77777777" w:rsidR="009F71F3" w:rsidRDefault="009F71F3" w:rsidP="0011442E">
      <w:pPr>
        <w:pStyle w:val="Geenafstand"/>
        <w:jc w:val="both"/>
        <w:rPr>
          <w:rFonts w:ascii="Arial" w:hAnsi="Arial" w:cs="Arial"/>
        </w:rPr>
      </w:pPr>
    </w:p>
    <w:p w14:paraId="6A4761B9" w14:textId="23986E6F" w:rsidR="009F71F3" w:rsidRDefault="009F71F3" w:rsidP="0011442E">
      <w:pPr>
        <w:pStyle w:val="Kop1"/>
        <w:numPr>
          <w:ilvl w:val="0"/>
          <w:numId w:val="30"/>
        </w:numPr>
        <w:jc w:val="both"/>
      </w:pPr>
      <w:bookmarkStart w:id="9" w:name="_Toc129185529"/>
      <w:r>
        <w:t>De keuze voor een kerkgebouw</w:t>
      </w:r>
      <w:bookmarkEnd w:id="9"/>
    </w:p>
    <w:p w14:paraId="14F25134" w14:textId="77777777" w:rsidR="009F71F3" w:rsidRDefault="009F71F3" w:rsidP="0011442E">
      <w:pPr>
        <w:jc w:val="both"/>
      </w:pPr>
    </w:p>
    <w:p w14:paraId="2F21F21C" w14:textId="77777777" w:rsidR="009F71F3" w:rsidRDefault="009F71F3" w:rsidP="0011442E">
      <w:pPr>
        <w:jc w:val="both"/>
      </w:pPr>
    </w:p>
    <w:p w14:paraId="181DF9D7" w14:textId="77777777" w:rsidR="009F71F3" w:rsidRPr="009F71F3" w:rsidRDefault="009F71F3" w:rsidP="0011442E">
      <w:pPr>
        <w:jc w:val="both"/>
        <w:rPr>
          <w:rFonts w:ascii="Arial" w:hAnsi="Arial" w:cs="Arial"/>
          <w:sz w:val="22"/>
          <w:szCs w:val="22"/>
        </w:rPr>
      </w:pPr>
      <w:r w:rsidRPr="009F71F3">
        <w:rPr>
          <w:rFonts w:ascii="Arial" w:hAnsi="Arial" w:cs="Arial"/>
          <w:sz w:val="22"/>
          <w:szCs w:val="22"/>
        </w:rPr>
        <w:t xml:space="preserve">Om een goed beeld te krijgen van de eventuele gevolgen van een samenvoeging en van de concentratie van activiteiten in één centrumkerk/liturgisch centrum, zijn diverse factoren afgewogen.  </w:t>
      </w:r>
    </w:p>
    <w:p w14:paraId="79603C85" w14:textId="05F50CAD" w:rsidR="009F71F3" w:rsidRPr="009F71F3" w:rsidRDefault="009F71F3" w:rsidP="0011442E">
      <w:pPr>
        <w:pStyle w:val="Lijstalinea"/>
        <w:numPr>
          <w:ilvl w:val="0"/>
          <w:numId w:val="33"/>
        </w:numPr>
        <w:jc w:val="both"/>
        <w:rPr>
          <w:rFonts w:ascii="Arial" w:hAnsi="Arial" w:cs="Arial"/>
          <w:sz w:val="22"/>
          <w:szCs w:val="22"/>
        </w:rPr>
      </w:pPr>
      <w:r w:rsidRPr="009F71F3">
        <w:rPr>
          <w:rFonts w:ascii="Arial" w:hAnsi="Arial" w:cs="Arial"/>
          <w:sz w:val="22"/>
          <w:szCs w:val="22"/>
        </w:rPr>
        <w:t>In hoofdstuk 1</w:t>
      </w:r>
      <w:r>
        <w:rPr>
          <w:rFonts w:ascii="Arial" w:hAnsi="Arial" w:cs="Arial"/>
          <w:sz w:val="22"/>
          <w:szCs w:val="22"/>
        </w:rPr>
        <w:t>0</w:t>
      </w:r>
      <w:r w:rsidRPr="009F71F3">
        <w:rPr>
          <w:rFonts w:ascii="Arial" w:hAnsi="Arial" w:cs="Arial"/>
          <w:sz w:val="22"/>
          <w:szCs w:val="22"/>
        </w:rPr>
        <w:t xml:space="preserve"> starten we met de analyse van de vitaliteit. </w:t>
      </w:r>
    </w:p>
    <w:p w14:paraId="7BFEB51F" w14:textId="40A4FC7F" w:rsidR="009F71F3" w:rsidRPr="009F71F3" w:rsidRDefault="009F71F3" w:rsidP="0011442E">
      <w:pPr>
        <w:pStyle w:val="Lijstalinea"/>
        <w:numPr>
          <w:ilvl w:val="0"/>
          <w:numId w:val="33"/>
        </w:numPr>
        <w:jc w:val="both"/>
        <w:rPr>
          <w:rFonts w:ascii="Arial" w:hAnsi="Arial" w:cs="Arial"/>
          <w:sz w:val="22"/>
          <w:szCs w:val="22"/>
        </w:rPr>
      </w:pPr>
      <w:r w:rsidRPr="009F71F3">
        <w:rPr>
          <w:rFonts w:ascii="Arial" w:hAnsi="Arial" w:cs="Arial"/>
          <w:sz w:val="22"/>
          <w:szCs w:val="22"/>
        </w:rPr>
        <w:t xml:space="preserve">Hoofdstuk </w:t>
      </w:r>
      <w:r>
        <w:rPr>
          <w:rFonts w:ascii="Arial" w:hAnsi="Arial" w:cs="Arial"/>
          <w:sz w:val="22"/>
          <w:szCs w:val="22"/>
        </w:rPr>
        <w:t>11</w:t>
      </w:r>
      <w:r w:rsidRPr="009F71F3">
        <w:rPr>
          <w:rFonts w:ascii="Arial" w:hAnsi="Arial" w:cs="Arial"/>
          <w:sz w:val="22"/>
          <w:szCs w:val="22"/>
        </w:rPr>
        <w:t xml:space="preserve"> behandeld de verwachte financiële gevolgen. </w:t>
      </w:r>
    </w:p>
    <w:p w14:paraId="72461A76" w14:textId="77777777" w:rsidR="000811BC" w:rsidRDefault="009F71F3" w:rsidP="0011442E">
      <w:pPr>
        <w:pStyle w:val="Lijstalinea"/>
        <w:numPr>
          <w:ilvl w:val="0"/>
          <w:numId w:val="33"/>
        </w:numPr>
        <w:jc w:val="both"/>
        <w:rPr>
          <w:rFonts w:ascii="Arial" w:hAnsi="Arial" w:cs="Arial"/>
          <w:sz w:val="22"/>
          <w:szCs w:val="22"/>
        </w:rPr>
      </w:pPr>
      <w:r w:rsidRPr="009F71F3">
        <w:rPr>
          <w:rFonts w:ascii="Arial" w:hAnsi="Arial" w:cs="Arial"/>
          <w:sz w:val="22"/>
          <w:szCs w:val="22"/>
        </w:rPr>
        <w:t xml:space="preserve">In hoofdstuk </w:t>
      </w:r>
      <w:r w:rsidR="000811BC">
        <w:rPr>
          <w:rFonts w:ascii="Arial" w:hAnsi="Arial" w:cs="Arial"/>
          <w:sz w:val="22"/>
          <w:szCs w:val="22"/>
        </w:rPr>
        <w:t>9.1 puntensysteem Visieplan gebouwen</w:t>
      </w:r>
    </w:p>
    <w:p w14:paraId="75775B5F" w14:textId="55F3BE38" w:rsidR="009F71F3" w:rsidRDefault="000811BC" w:rsidP="0011442E">
      <w:pPr>
        <w:pStyle w:val="Lijstalinea"/>
        <w:numPr>
          <w:ilvl w:val="0"/>
          <w:numId w:val="33"/>
        </w:numPr>
        <w:jc w:val="both"/>
        <w:rPr>
          <w:rFonts w:ascii="Arial" w:hAnsi="Arial" w:cs="Arial"/>
          <w:sz w:val="22"/>
          <w:szCs w:val="22"/>
        </w:rPr>
      </w:pPr>
      <w:r>
        <w:rPr>
          <w:rFonts w:ascii="Arial" w:hAnsi="Arial" w:cs="Arial"/>
          <w:sz w:val="22"/>
          <w:szCs w:val="22"/>
        </w:rPr>
        <w:t xml:space="preserve">In hoofdstuk </w:t>
      </w:r>
      <w:r w:rsidR="003C4441">
        <w:rPr>
          <w:rFonts w:ascii="Arial" w:hAnsi="Arial" w:cs="Arial"/>
          <w:sz w:val="22"/>
          <w:szCs w:val="22"/>
        </w:rPr>
        <w:t>9.2</w:t>
      </w:r>
      <w:r w:rsidR="009F71F3" w:rsidRPr="009F71F3">
        <w:rPr>
          <w:rFonts w:ascii="Arial" w:hAnsi="Arial" w:cs="Arial"/>
          <w:sz w:val="22"/>
          <w:szCs w:val="22"/>
        </w:rPr>
        <w:t xml:space="preserve"> worden de gebouwen besproken waarbij de staat van de gebouwen wordt besproken, de onderhoudskosten en in hoeverre deze gebouwen nu reeds voldoen aan het programma van eisen dat is opgesteld aan de hand van “Nieuwe adem” en/of in hoeverre hier in de toekomst aan kan worden voldaan. </w:t>
      </w:r>
    </w:p>
    <w:p w14:paraId="1273CE06" w14:textId="4A6BDC67" w:rsidR="000811BC" w:rsidRDefault="000811BC" w:rsidP="0011442E">
      <w:pPr>
        <w:pStyle w:val="Lijstalinea"/>
        <w:numPr>
          <w:ilvl w:val="0"/>
          <w:numId w:val="33"/>
        </w:numPr>
        <w:jc w:val="both"/>
        <w:rPr>
          <w:rFonts w:ascii="Arial" w:hAnsi="Arial" w:cs="Arial"/>
          <w:sz w:val="22"/>
          <w:szCs w:val="22"/>
        </w:rPr>
      </w:pPr>
      <w:r>
        <w:rPr>
          <w:rFonts w:ascii="Arial" w:hAnsi="Arial" w:cs="Arial"/>
          <w:sz w:val="22"/>
          <w:szCs w:val="22"/>
        </w:rPr>
        <w:t>In hoofdstuk 9.3 is een tussenbalans opgesteld.</w:t>
      </w:r>
    </w:p>
    <w:p w14:paraId="4FD6F42F" w14:textId="3F67F4C4" w:rsidR="000811BC" w:rsidRDefault="000811BC" w:rsidP="0011442E">
      <w:pPr>
        <w:pStyle w:val="Lijstalinea"/>
        <w:numPr>
          <w:ilvl w:val="0"/>
          <w:numId w:val="33"/>
        </w:numPr>
        <w:jc w:val="both"/>
        <w:rPr>
          <w:rFonts w:ascii="Arial" w:hAnsi="Arial" w:cs="Arial"/>
          <w:sz w:val="22"/>
          <w:szCs w:val="22"/>
        </w:rPr>
      </w:pPr>
      <w:r>
        <w:rPr>
          <w:rFonts w:ascii="Arial" w:hAnsi="Arial" w:cs="Arial"/>
          <w:sz w:val="22"/>
          <w:szCs w:val="22"/>
        </w:rPr>
        <w:t>In hoofdstuk 9.4 een voorlopige conclusie/actiepunten.</w:t>
      </w:r>
    </w:p>
    <w:p w14:paraId="1225CEBC" w14:textId="5F4D8C51" w:rsidR="000811BC" w:rsidRPr="00841C86" w:rsidRDefault="000811BC" w:rsidP="00290501">
      <w:pPr>
        <w:pStyle w:val="Lijstalinea"/>
        <w:numPr>
          <w:ilvl w:val="0"/>
          <w:numId w:val="33"/>
        </w:numPr>
        <w:jc w:val="both"/>
        <w:rPr>
          <w:rFonts w:ascii="Arial" w:hAnsi="Arial" w:cs="Arial"/>
          <w:sz w:val="22"/>
          <w:szCs w:val="22"/>
        </w:rPr>
      </w:pPr>
      <w:r w:rsidRPr="00841C86">
        <w:rPr>
          <w:rFonts w:ascii="Arial" w:hAnsi="Arial" w:cs="Arial"/>
          <w:sz w:val="22"/>
          <w:szCs w:val="22"/>
        </w:rPr>
        <w:t xml:space="preserve">In hoofdstuk 9.5 </w:t>
      </w:r>
      <w:r w:rsidR="00841C86" w:rsidRPr="00841C86">
        <w:rPr>
          <w:rFonts w:ascii="Arial" w:hAnsi="Arial" w:cs="Arial"/>
          <w:sz w:val="22"/>
          <w:szCs w:val="22"/>
        </w:rPr>
        <w:t>kostenoverzicht bij keuze liturgisch centrum in Andijk, Wervershoof of Onderdijk.</w:t>
      </w:r>
    </w:p>
    <w:p w14:paraId="4D6B8A8E" w14:textId="0038980C" w:rsidR="00C53BF0" w:rsidRDefault="009F71F3" w:rsidP="0011442E">
      <w:pPr>
        <w:pStyle w:val="Lijstalinea"/>
        <w:numPr>
          <w:ilvl w:val="0"/>
          <w:numId w:val="33"/>
        </w:numPr>
        <w:jc w:val="both"/>
        <w:rPr>
          <w:rFonts w:ascii="Arial" w:hAnsi="Arial" w:cs="Arial"/>
          <w:sz w:val="22"/>
          <w:szCs w:val="22"/>
        </w:rPr>
      </w:pPr>
      <w:r>
        <w:rPr>
          <w:rFonts w:ascii="Arial" w:hAnsi="Arial" w:cs="Arial"/>
          <w:sz w:val="22"/>
          <w:szCs w:val="22"/>
        </w:rPr>
        <w:t>In hoofdstuk 13</w:t>
      </w:r>
      <w:r w:rsidRPr="009F71F3">
        <w:rPr>
          <w:rFonts w:ascii="Arial" w:hAnsi="Arial" w:cs="Arial"/>
          <w:sz w:val="22"/>
          <w:szCs w:val="22"/>
        </w:rPr>
        <w:t xml:space="preserve"> worden de verschillende factoren afgewogen en zijn we gekomen tot een uiteindelijke keuze voor de centrumkerk die wij ook hebben voorgelegd aan het bisdom. </w:t>
      </w:r>
    </w:p>
    <w:p w14:paraId="162DB5F7" w14:textId="60C9B5D3" w:rsidR="003C4441" w:rsidRDefault="003C4441" w:rsidP="003C4441">
      <w:pPr>
        <w:jc w:val="both"/>
        <w:rPr>
          <w:rFonts w:ascii="Arial" w:hAnsi="Arial" w:cs="Arial"/>
          <w:sz w:val="22"/>
          <w:szCs w:val="22"/>
        </w:rPr>
      </w:pPr>
    </w:p>
    <w:p w14:paraId="79D5D0B4" w14:textId="1AB48433" w:rsidR="003C4441" w:rsidRDefault="003C4441" w:rsidP="003C4441">
      <w:pPr>
        <w:jc w:val="both"/>
        <w:rPr>
          <w:rFonts w:ascii="Arial" w:hAnsi="Arial" w:cs="Arial"/>
          <w:sz w:val="22"/>
          <w:szCs w:val="22"/>
        </w:rPr>
      </w:pPr>
    </w:p>
    <w:p w14:paraId="1A406748" w14:textId="33C6E4F6" w:rsidR="003C4441" w:rsidRDefault="003C4441" w:rsidP="003C4441">
      <w:pPr>
        <w:jc w:val="both"/>
        <w:rPr>
          <w:rFonts w:ascii="Arial" w:hAnsi="Arial" w:cs="Arial"/>
          <w:sz w:val="22"/>
          <w:szCs w:val="22"/>
        </w:rPr>
      </w:pPr>
    </w:p>
    <w:p w14:paraId="704A86DC" w14:textId="77777777" w:rsidR="003C4441" w:rsidRDefault="003C4441" w:rsidP="003C4441">
      <w:pPr>
        <w:jc w:val="both"/>
        <w:rPr>
          <w:rFonts w:ascii="Arial" w:hAnsi="Arial" w:cs="Arial"/>
          <w:sz w:val="22"/>
          <w:szCs w:val="22"/>
        </w:rPr>
      </w:pPr>
    </w:p>
    <w:p w14:paraId="60E72DF9" w14:textId="54F8D98B" w:rsidR="003C4441" w:rsidRDefault="003C4441" w:rsidP="003C4441">
      <w:pPr>
        <w:pStyle w:val="Kop2"/>
        <w:numPr>
          <w:ilvl w:val="0"/>
          <w:numId w:val="18"/>
        </w:numPr>
        <w:ind w:left="426" w:hanging="295"/>
        <w:rPr>
          <w:rFonts w:ascii="Arial" w:hAnsi="Arial" w:cs="Arial"/>
          <w:b w:val="0"/>
          <w:bCs w:val="0"/>
          <w:sz w:val="22"/>
          <w:szCs w:val="22"/>
        </w:rPr>
      </w:pPr>
      <w:r w:rsidRPr="003C4441">
        <w:rPr>
          <w:rFonts w:ascii="Arial" w:hAnsi="Arial" w:cs="Arial"/>
          <w:b w:val="0"/>
          <w:bCs w:val="0"/>
          <w:sz w:val="22"/>
          <w:szCs w:val="22"/>
        </w:rPr>
        <w:t>Puntensysteem Visieplan gebouwen.</w:t>
      </w:r>
    </w:p>
    <w:p w14:paraId="69BE8A73" w14:textId="77777777" w:rsidR="000811BC" w:rsidRPr="000811BC" w:rsidRDefault="000811BC" w:rsidP="000811BC"/>
    <w:p w14:paraId="1FDB9056" w14:textId="77777777" w:rsidR="003C4441" w:rsidRPr="003C4441" w:rsidRDefault="003C4441" w:rsidP="003C4441">
      <w:pPr>
        <w:pStyle w:val="Plattetekst"/>
        <w:spacing w:before="1"/>
        <w:ind w:right="115"/>
        <w:rPr>
          <w:rFonts w:ascii="Arial" w:eastAsiaTheme="minorHAnsi" w:hAnsi="Arial" w:cs="Arial"/>
        </w:rPr>
      </w:pPr>
      <w:r w:rsidRPr="003C4441">
        <w:rPr>
          <w:rFonts w:ascii="Arial" w:eastAsiaTheme="minorHAnsi" w:hAnsi="Arial" w:cs="Arial"/>
        </w:rPr>
        <w:t>Om een reëel en objectief beeld te krijgen van de aanwezigheid, onderhoudsstatus en mogelijkheden is een puntensysteem Visieplan gebouwen opgezet.</w:t>
      </w:r>
    </w:p>
    <w:p w14:paraId="453CF5C7" w14:textId="77777777" w:rsidR="003C4441" w:rsidRPr="003C4441" w:rsidRDefault="003C4441" w:rsidP="003C4441">
      <w:pPr>
        <w:pStyle w:val="Plattetekst"/>
        <w:spacing w:before="1"/>
        <w:ind w:right="115"/>
        <w:rPr>
          <w:rFonts w:ascii="Arial" w:eastAsiaTheme="minorHAnsi" w:hAnsi="Arial" w:cs="Arial"/>
        </w:rPr>
      </w:pPr>
      <w:r w:rsidRPr="003C4441">
        <w:rPr>
          <w:rFonts w:ascii="Arial" w:eastAsiaTheme="minorHAnsi" w:hAnsi="Arial" w:cs="Arial"/>
        </w:rPr>
        <w:t>Het puntensysteem van de 5 verschillende kerkgebouwen is een onderdeel behorende bij het</w:t>
      </w:r>
    </w:p>
    <w:p w14:paraId="4EADB885" w14:textId="77777777" w:rsidR="003C4441" w:rsidRPr="003C4441" w:rsidRDefault="003C4441" w:rsidP="003C4441">
      <w:pPr>
        <w:pStyle w:val="Plattetekst"/>
        <w:spacing w:before="1"/>
        <w:ind w:right="115"/>
        <w:rPr>
          <w:rFonts w:ascii="Arial" w:eastAsiaTheme="minorHAnsi" w:hAnsi="Arial" w:cs="Arial"/>
        </w:rPr>
      </w:pPr>
      <w:r w:rsidRPr="003C4441">
        <w:rPr>
          <w:rFonts w:ascii="Arial" w:eastAsiaTheme="minorHAnsi" w:hAnsi="Arial" w:cs="Arial"/>
        </w:rPr>
        <w:t>’Programma van Eisen Centrumkerk en Visieplan vs01’.</w:t>
      </w:r>
    </w:p>
    <w:p w14:paraId="2F560170" w14:textId="7624896C" w:rsidR="003C4441" w:rsidRDefault="003C4441" w:rsidP="003C4441">
      <w:pPr>
        <w:pStyle w:val="Plattetekst"/>
        <w:spacing w:before="1"/>
        <w:ind w:right="115"/>
        <w:rPr>
          <w:rFonts w:ascii="Arial" w:eastAsiaTheme="minorHAnsi" w:hAnsi="Arial" w:cs="Arial"/>
        </w:rPr>
      </w:pPr>
      <w:r w:rsidRPr="003C4441">
        <w:rPr>
          <w:rFonts w:ascii="Arial" w:eastAsiaTheme="minorHAnsi" w:hAnsi="Arial" w:cs="Arial"/>
        </w:rPr>
        <w:t>Welke faciliteiten zijn gewenst bij het liturgisch centrum en welk gebouw is daarmee het beste uitgerust of al dan wel/niet aanwezig.</w:t>
      </w:r>
    </w:p>
    <w:p w14:paraId="72B8FCD3" w14:textId="3DC82FF3" w:rsidR="003C4441" w:rsidRDefault="003C4441" w:rsidP="003C4441">
      <w:pPr>
        <w:pStyle w:val="Plattetekst"/>
        <w:spacing w:before="1"/>
        <w:ind w:right="115"/>
        <w:rPr>
          <w:rFonts w:ascii="Arial" w:eastAsiaTheme="minorHAnsi" w:hAnsi="Arial" w:cs="Arial"/>
        </w:rPr>
      </w:pPr>
    </w:p>
    <w:p w14:paraId="43E45C83" w14:textId="2ABDE243" w:rsidR="003C4441" w:rsidRDefault="003C4441" w:rsidP="003C4441">
      <w:pPr>
        <w:pStyle w:val="Plattetekst"/>
        <w:spacing w:before="1"/>
        <w:ind w:right="115"/>
        <w:rPr>
          <w:rFonts w:ascii="Arial" w:eastAsiaTheme="minorHAnsi" w:hAnsi="Arial" w:cs="Arial"/>
        </w:rPr>
      </w:pPr>
    </w:p>
    <w:p w14:paraId="519DE18E" w14:textId="30E2EDC9" w:rsidR="003C4441" w:rsidRDefault="003C4441" w:rsidP="003C4441">
      <w:pPr>
        <w:pStyle w:val="Plattetekst"/>
        <w:spacing w:before="1"/>
        <w:ind w:right="115"/>
        <w:rPr>
          <w:rFonts w:ascii="Arial" w:eastAsiaTheme="minorHAnsi" w:hAnsi="Arial" w:cs="Arial"/>
        </w:rPr>
      </w:pPr>
    </w:p>
    <w:p w14:paraId="0CC912C3" w14:textId="18E1750B" w:rsidR="003C4441" w:rsidRDefault="003C4441" w:rsidP="003C4441">
      <w:pPr>
        <w:pStyle w:val="Plattetekst"/>
        <w:spacing w:before="1"/>
        <w:ind w:right="115"/>
        <w:rPr>
          <w:rFonts w:ascii="Arial" w:eastAsiaTheme="minorHAnsi" w:hAnsi="Arial" w:cs="Arial"/>
        </w:rPr>
      </w:pPr>
    </w:p>
    <w:p w14:paraId="1C53F54C" w14:textId="5BF63754" w:rsidR="003C4441" w:rsidRDefault="003C4441" w:rsidP="003C4441">
      <w:pPr>
        <w:pStyle w:val="Plattetekst"/>
        <w:spacing w:before="1"/>
        <w:ind w:right="115"/>
        <w:rPr>
          <w:rFonts w:ascii="Arial" w:eastAsiaTheme="minorHAnsi" w:hAnsi="Arial" w:cs="Arial"/>
        </w:rPr>
      </w:pPr>
    </w:p>
    <w:p w14:paraId="0FB57FBD" w14:textId="40F2308E" w:rsidR="003C4441" w:rsidRDefault="003C4441" w:rsidP="003C4441">
      <w:pPr>
        <w:pStyle w:val="Plattetekst"/>
        <w:spacing w:before="1"/>
        <w:ind w:right="115"/>
        <w:rPr>
          <w:rFonts w:ascii="Arial" w:eastAsiaTheme="minorHAnsi" w:hAnsi="Arial" w:cs="Arial"/>
        </w:rPr>
      </w:pPr>
    </w:p>
    <w:p w14:paraId="263D8896" w14:textId="21ADA388" w:rsidR="003C4441" w:rsidRDefault="003C4441" w:rsidP="003C4441">
      <w:pPr>
        <w:pStyle w:val="Plattetekst"/>
        <w:spacing w:before="1"/>
        <w:ind w:right="115"/>
        <w:rPr>
          <w:rFonts w:ascii="Arial" w:eastAsiaTheme="minorHAnsi" w:hAnsi="Arial" w:cs="Arial"/>
        </w:rPr>
      </w:pPr>
    </w:p>
    <w:p w14:paraId="1D67655C" w14:textId="22A842CE" w:rsidR="003C4441" w:rsidRDefault="003C4441" w:rsidP="003C4441">
      <w:pPr>
        <w:pStyle w:val="Plattetekst"/>
        <w:spacing w:before="1"/>
        <w:ind w:right="115"/>
        <w:rPr>
          <w:rFonts w:ascii="Arial" w:eastAsiaTheme="minorHAnsi" w:hAnsi="Arial" w:cs="Arial"/>
        </w:rPr>
      </w:pPr>
    </w:p>
    <w:p w14:paraId="4F372519" w14:textId="55341849" w:rsidR="003C4441" w:rsidRDefault="000811BC" w:rsidP="003C4441">
      <w:pPr>
        <w:pStyle w:val="Plattetekst"/>
        <w:spacing w:before="1"/>
        <w:ind w:right="115"/>
        <w:rPr>
          <w:rFonts w:ascii="Arial" w:eastAsiaTheme="minorHAnsi" w:hAnsi="Arial" w:cs="Arial"/>
        </w:rPr>
      </w:pPr>
      <w:r>
        <w:rPr>
          <w:rFonts w:ascii="Arial" w:eastAsiaTheme="minorHAnsi" w:hAnsi="Arial" w:cs="Arial"/>
        </w:rPr>
        <w:t>Overzicht puntensysteem:</w:t>
      </w:r>
    </w:p>
    <w:p w14:paraId="02B906D8" w14:textId="0F4831B6" w:rsidR="003C4441" w:rsidRDefault="003C4441" w:rsidP="003C4441">
      <w:pPr>
        <w:pStyle w:val="Plattetekst"/>
        <w:spacing w:before="1"/>
        <w:ind w:right="115"/>
        <w:rPr>
          <w:rFonts w:ascii="Trebuchet MS" w:hAnsi="Trebuchet MS"/>
          <w:sz w:val="20"/>
          <w:szCs w:val="20"/>
        </w:rPr>
      </w:pPr>
    </w:p>
    <w:p w14:paraId="5FA7D129" w14:textId="440FEBA9" w:rsidR="003C4441" w:rsidRPr="00DA1731" w:rsidRDefault="003C4441" w:rsidP="003C4441">
      <w:pPr>
        <w:pStyle w:val="Plattetekst"/>
        <w:spacing w:before="1"/>
        <w:ind w:right="115"/>
        <w:rPr>
          <w:rFonts w:ascii="Trebuchet MS" w:hAnsi="Trebuchet MS"/>
          <w:sz w:val="20"/>
          <w:szCs w:val="20"/>
        </w:rPr>
      </w:pPr>
      <w:r>
        <w:rPr>
          <w:noProof/>
        </w:rPr>
        <w:lastRenderedPageBreak/>
        <w:drawing>
          <wp:anchor distT="0" distB="0" distL="114300" distR="114300" simplePos="0" relativeHeight="251659264" behindDoc="0" locked="0" layoutInCell="1" allowOverlap="1" wp14:anchorId="31D07D19" wp14:editId="493A19B4">
            <wp:simplePos x="0" y="0"/>
            <wp:positionH relativeFrom="margin">
              <wp:posOffset>3479</wp:posOffset>
            </wp:positionH>
            <wp:positionV relativeFrom="paragraph">
              <wp:posOffset>-2788</wp:posOffset>
            </wp:positionV>
            <wp:extent cx="5895975" cy="8323077"/>
            <wp:effectExtent l="0" t="0" r="0" b="1905"/>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096" t="5022" r="7096" b="9247"/>
                    <a:stretch/>
                  </pic:blipFill>
                  <pic:spPr bwMode="auto">
                    <a:xfrm>
                      <a:off x="0" y="0"/>
                      <a:ext cx="5895975" cy="832307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D336B9" w14:textId="77777777" w:rsidR="003C4441" w:rsidRDefault="003C4441" w:rsidP="003C4441">
      <w:pPr>
        <w:jc w:val="both"/>
        <w:rPr>
          <w:rFonts w:ascii="Arial" w:hAnsi="Arial" w:cs="Arial"/>
          <w:sz w:val="22"/>
          <w:szCs w:val="22"/>
        </w:rPr>
      </w:pPr>
    </w:p>
    <w:p w14:paraId="31864251" w14:textId="77777777" w:rsidR="003C4441" w:rsidRPr="000811BC" w:rsidRDefault="003C4441" w:rsidP="000811BC">
      <w:pPr>
        <w:pStyle w:val="Kop2"/>
        <w:numPr>
          <w:ilvl w:val="0"/>
          <w:numId w:val="18"/>
        </w:numPr>
        <w:ind w:left="426" w:hanging="295"/>
        <w:rPr>
          <w:rFonts w:ascii="Arial" w:hAnsi="Arial" w:cs="Arial"/>
          <w:b w:val="0"/>
          <w:bCs w:val="0"/>
          <w:sz w:val="22"/>
          <w:szCs w:val="22"/>
        </w:rPr>
      </w:pPr>
      <w:r w:rsidRPr="000811BC">
        <w:rPr>
          <w:rFonts w:ascii="Arial" w:hAnsi="Arial" w:cs="Arial"/>
          <w:b w:val="0"/>
          <w:bCs w:val="0"/>
          <w:sz w:val="22"/>
          <w:szCs w:val="22"/>
        </w:rPr>
        <w:t>Onderbouwing keuze liturgisch centrum per parochie</w:t>
      </w:r>
    </w:p>
    <w:p w14:paraId="06AAE67C" w14:textId="77777777" w:rsidR="003C4441" w:rsidRDefault="003C4441" w:rsidP="003C4441">
      <w:pPr>
        <w:pStyle w:val="Plattetekst"/>
        <w:spacing w:before="10"/>
        <w:ind w:left="0"/>
        <w:rPr>
          <w:sz w:val="21"/>
        </w:rPr>
      </w:pPr>
    </w:p>
    <w:p w14:paraId="6558DA58" w14:textId="77777777" w:rsidR="003C4441" w:rsidRPr="000811BC" w:rsidRDefault="003C4441" w:rsidP="003C4441">
      <w:pPr>
        <w:pStyle w:val="Kop2"/>
        <w:numPr>
          <w:ilvl w:val="1"/>
          <w:numId w:val="18"/>
        </w:numPr>
        <w:ind w:left="567" w:hanging="283"/>
        <w:rPr>
          <w:rFonts w:ascii="Arial" w:hAnsi="Arial" w:cs="Arial"/>
          <w:b w:val="0"/>
          <w:bCs w:val="0"/>
          <w:color w:val="auto"/>
          <w:sz w:val="22"/>
          <w:szCs w:val="22"/>
        </w:rPr>
      </w:pPr>
      <w:r w:rsidRPr="000811BC">
        <w:rPr>
          <w:rFonts w:ascii="Arial" w:hAnsi="Arial" w:cs="Arial"/>
          <w:b w:val="0"/>
          <w:bCs w:val="0"/>
          <w:color w:val="auto"/>
          <w:sz w:val="22"/>
          <w:szCs w:val="22"/>
        </w:rPr>
        <w:lastRenderedPageBreak/>
        <w:t>Andijk</w:t>
      </w:r>
    </w:p>
    <w:p w14:paraId="1CBD3DC2" w14:textId="77777777" w:rsidR="003C4441" w:rsidRPr="000811BC" w:rsidRDefault="003C4441" w:rsidP="003C4441">
      <w:pPr>
        <w:pStyle w:val="Plattetekst"/>
        <w:spacing w:before="1"/>
        <w:ind w:right="115"/>
        <w:rPr>
          <w:rFonts w:ascii="Arial" w:eastAsiaTheme="minorHAnsi" w:hAnsi="Arial" w:cs="Arial"/>
        </w:rPr>
      </w:pPr>
      <w:r w:rsidRPr="000811BC">
        <w:rPr>
          <w:rFonts w:ascii="Arial" w:eastAsiaTheme="minorHAnsi" w:hAnsi="Arial" w:cs="Arial"/>
        </w:rPr>
        <w:t>Andijk: geen liturgisch centrum. De parochieraad is daar eigenlijk al klaar voor, en vanuit de parochianen verwachten wij ook betrekkelijk weinig weerstand.</w:t>
      </w:r>
    </w:p>
    <w:p w14:paraId="22F70283" w14:textId="77777777" w:rsidR="003C4441" w:rsidRPr="000811BC" w:rsidRDefault="003C4441" w:rsidP="003C4441">
      <w:pPr>
        <w:pStyle w:val="Plattetekst"/>
        <w:spacing w:before="1"/>
        <w:ind w:right="115"/>
        <w:rPr>
          <w:rFonts w:ascii="Arial" w:eastAsiaTheme="minorHAnsi" w:hAnsi="Arial" w:cs="Arial"/>
        </w:rPr>
      </w:pPr>
      <w:r w:rsidRPr="000811BC">
        <w:rPr>
          <w:rFonts w:ascii="Arial" w:eastAsiaTheme="minorHAnsi" w:hAnsi="Arial" w:cs="Arial"/>
        </w:rPr>
        <w:t xml:space="preserve">Wel PLL in het naast gelegen dorpshuis </w:t>
      </w:r>
      <w:proofErr w:type="spellStart"/>
      <w:r w:rsidRPr="000811BC">
        <w:rPr>
          <w:rFonts w:ascii="Arial" w:eastAsiaTheme="minorHAnsi" w:hAnsi="Arial" w:cs="Arial"/>
        </w:rPr>
        <w:t>Sarto</w:t>
      </w:r>
      <w:proofErr w:type="spellEnd"/>
      <w:r w:rsidRPr="000811BC">
        <w:rPr>
          <w:rFonts w:ascii="Arial" w:eastAsiaTheme="minorHAnsi" w:hAnsi="Arial" w:cs="Arial"/>
        </w:rPr>
        <w:t xml:space="preserve"> indien mogelijk of anders elders. Mogelijkheid bestaat ook om een PLL samen met Wervershoof te verzorgen. Gezien de onderlinge afstand van de huidige kerken behoort dit tot de mogelijkheden, indien gewenst.</w:t>
      </w:r>
    </w:p>
    <w:p w14:paraId="7928168E" w14:textId="77777777" w:rsidR="003C4441" w:rsidRPr="000811BC" w:rsidRDefault="003C4441" w:rsidP="003C4441">
      <w:pPr>
        <w:pStyle w:val="Plattetekst"/>
        <w:spacing w:before="1"/>
        <w:ind w:right="115"/>
        <w:rPr>
          <w:rFonts w:ascii="Arial" w:eastAsiaTheme="minorHAnsi" w:hAnsi="Arial" w:cs="Arial"/>
        </w:rPr>
      </w:pPr>
      <w:r w:rsidRPr="000811BC">
        <w:rPr>
          <w:rFonts w:ascii="Arial" w:eastAsiaTheme="minorHAnsi" w:hAnsi="Arial" w:cs="Arial"/>
        </w:rPr>
        <w:t>Als eerste van de kerken kan het verkooptraject spoedig ingezet worden.</w:t>
      </w:r>
    </w:p>
    <w:p w14:paraId="11F643EB" w14:textId="77777777" w:rsidR="003C4441" w:rsidRDefault="003C4441" w:rsidP="003C4441">
      <w:pPr>
        <w:pStyle w:val="Plattetekst"/>
        <w:spacing w:before="11"/>
        <w:ind w:left="0"/>
        <w:rPr>
          <w:sz w:val="21"/>
        </w:rPr>
      </w:pPr>
    </w:p>
    <w:p w14:paraId="2F984B70" w14:textId="77777777" w:rsidR="003C4441" w:rsidRPr="000811BC" w:rsidRDefault="003C4441" w:rsidP="003C4441">
      <w:pPr>
        <w:pStyle w:val="Kop2"/>
        <w:numPr>
          <w:ilvl w:val="1"/>
          <w:numId w:val="18"/>
        </w:numPr>
        <w:ind w:left="567" w:hanging="283"/>
        <w:rPr>
          <w:rFonts w:ascii="Arial" w:hAnsi="Arial" w:cs="Arial"/>
          <w:b w:val="0"/>
          <w:bCs w:val="0"/>
          <w:color w:val="auto"/>
          <w:sz w:val="22"/>
          <w:szCs w:val="22"/>
        </w:rPr>
      </w:pPr>
      <w:r w:rsidRPr="000811BC">
        <w:rPr>
          <w:rFonts w:ascii="Arial" w:hAnsi="Arial" w:cs="Arial"/>
          <w:b w:val="0"/>
          <w:bCs w:val="0"/>
          <w:color w:val="auto"/>
          <w:sz w:val="22"/>
          <w:szCs w:val="22"/>
        </w:rPr>
        <w:t>Wervershoof</w:t>
      </w:r>
    </w:p>
    <w:p w14:paraId="0092E2F4" w14:textId="77777777" w:rsidR="003C4441" w:rsidRPr="000811BC" w:rsidRDefault="003C4441" w:rsidP="003C4441">
      <w:pPr>
        <w:pStyle w:val="Plattetekst"/>
        <w:spacing w:before="1"/>
        <w:ind w:right="115"/>
        <w:rPr>
          <w:rFonts w:ascii="Arial" w:eastAsiaTheme="minorHAnsi" w:hAnsi="Arial" w:cs="Arial"/>
        </w:rPr>
      </w:pPr>
      <w:r w:rsidRPr="000811BC">
        <w:rPr>
          <w:rFonts w:ascii="Arial" w:eastAsiaTheme="minorHAnsi" w:hAnsi="Arial" w:cs="Arial"/>
        </w:rPr>
        <w:t>Wervershoof kan mogelijk een liturgisch centrum herbergen. Er zijn een aantal pluspunten zoals de historie, de grootte van de parochie en de centrale ligging.</w:t>
      </w:r>
    </w:p>
    <w:p w14:paraId="1E196743" w14:textId="77777777" w:rsidR="003C4441" w:rsidRPr="000811BC" w:rsidRDefault="003C4441" w:rsidP="003C4441">
      <w:pPr>
        <w:pStyle w:val="Plattetekst"/>
        <w:spacing w:before="1"/>
        <w:ind w:right="115"/>
        <w:rPr>
          <w:rFonts w:ascii="Arial" w:eastAsiaTheme="minorHAnsi" w:hAnsi="Arial" w:cs="Arial"/>
        </w:rPr>
      </w:pPr>
      <w:r w:rsidRPr="000811BC">
        <w:rPr>
          <w:rFonts w:ascii="Arial" w:eastAsiaTheme="minorHAnsi" w:hAnsi="Arial" w:cs="Arial"/>
        </w:rPr>
        <w:t>Uit de vitaliteitsmonitor van het bisdom kwam Wervershoof als grootste en meest vitale parochiegemeenschap van onze regio tevoorschijn (tussen matig en voldoende in). 45% van alle ingeschreven parochianen in de regio komt uit deze parochiegemeenschap. Qua leeftijdsopbouw van de gemeenschap komt Wervershoof echter overeen met alle andere vier gemeenschappen. Het zijn overwegend ouderen die de parochie dragen en bezoeken. Over 10 jaar ziet ook voor Wervershoof de realiteit er heel anders uit.</w:t>
      </w:r>
    </w:p>
    <w:p w14:paraId="4F9B26CB" w14:textId="77777777" w:rsidR="003C4441" w:rsidRPr="000811BC" w:rsidRDefault="003C4441" w:rsidP="003C4441">
      <w:pPr>
        <w:pStyle w:val="Plattetekst"/>
        <w:spacing w:before="1"/>
        <w:ind w:right="115"/>
        <w:rPr>
          <w:rFonts w:ascii="Arial" w:eastAsiaTheme="minorHAnsi" w:hAnsi="Arial" w:cs="Arial"/>
        </w:rPr>
      </w:pPr>
      <w:r w:rsidRPr="000811BC">
        <w:rPr>
          <w:rFonts w:ascii="Arial" w:eastAsiaTheme="minorHAnsi" w:hAnsi="Arial" w:cs="Arial"/>
        </w:rPr>
        <w:t>Naast dit, nu nog positieve aspect, is er wel een grote zorg. Wervershoof is een locatie met veel onderhoudskosten. Dit geldt zowel voor alle benodigde aanpassingen aan het interieur als exterieur, van alle delen van de locatie (kerkgebouw, Inzet en pastorie).</w:t>
      </w:r>
    </w:p>
    <w:p w14:paraId="0E2C1A98" w14:textId="77777777" w:rsidR="003C4441" w:rsidRPr="000811BC" w:rsidRDefault="003C4441" w:rsidP="003C4441">
      <w:pPr>
        <w:pStyle w:val="Plattetekst"/>
        <w:spacing w:before="1"/>
        <w:ind w:right="115"/>
        <w:rPr>
          <w:rFonts w:ascii="Arial" w:eastAsiaTheme="minorHAnsi" w:hAnsi="Arial" w:cs="Arial"/>
        </w:rPr>
      </w:pPr>
      <w:r w:rsidRPr="000811BC">
        <w:rPr>
          <w:rFonts w:ascii="Arial" w:eastAsiaTheme="minorHAnsi" w:hAnsi="Arial" w:cs="Arial"/>
        </w:rPr>
        <w:t>Er zijn veel stappen nodig om het geschikt te maken voor de pastorale centrumfunctie voor de gehele regio / straks nieuwe parochie. Daarmee zit de nieuwe parochie ook in een lang verbouw- en opknapproces, denk aan min. 15 jaar wanneer optimaal gebruik gemaakt wordt van de juiste subsidiemogelijkheden. In een positief scenario acht de commissie de totale restauratie en verbouwing haalbaar, maar dan moeten alle subsidietrajecten meezitten. De grote vraag is of een dergelijk traject bevorderlijk is voor de start van de nieuwe parochie en de opbouw van haar liturgisch centrum.</w:t>
      </w:r>
    </w:p>
    <w:p w14:paraId="4D04F71C" w14:textId="77777777" w:rsidR="003C4441" w:rsidRPr="000811BC" w:rsidRDefault="003C4441" w:rsidP="003C4441">
      <w:pPr>
        <w:pStyle w:val="Plattetekst"/>
        <w:spacing w:before="1"/>
        <w:ind w:right="115"/>
        <w:rPr>
          <w:rFonts w:ascii="Arial" w:eastAsiaTheme="minorHAnsi" w:hAnsi="Arial" w:cs="Arial"/>
        </w:rPr>
      </w:pPr>
    </w:p>
    <w:p w14:paraId="5288C85C" w14:textId="77777777" w:rsidR="003C4441" w:rsidRPr="000811BC" w:rsidRDefault="003C4441" w:rsidP="003C4441">
      <w:pPr>
        <w:pStyle w:val="Plattetekst"/>
        <w:spacing w:before="1"/>
        <w:ind w:right="115"/>
        <w:rPr>
          <w:rFonts w:ascii="Arial" w:eastAsiaTheme="minorHAnsi" w:hAnsi="Arial" w:cs="Arial"/>
        </w:rPr>
      </w:pPr>
      <w:r w:rsidRPr="000811BC">
        <w:rPr>
          <w:rFonts w:ascii="Arial" w:eastAsiaTheme="minorHAnsi" w:hAnsi="Arial" w:cs="Arial"/>
        </w:rPr>
        <w:t xml:space="preserve">Een alternatief zou zijn het kerkgebouw gedeeltelijk inrichten als PLL én gedeeltelijk als te verhuren multifunctioneel (dorps)centrum (MFC). De verkoop van de pastorie is dan een optie, maar niet noodzakelijk. De accommodatie-vraag voor een MFC vanuit het dorp maakt deze optie zeker reëel. </w:t>
      </w:r>
    </w:p>
    <w:p w14:paraId="647B4D6F" w14:textId="77777777" w:rsidR="003C4441" w:rsidRDefault="003C4441" w:rsidP="003C4441">
      <w:pPr>
        <w:pStyle w:val="Kop2"/>
        <w:numPr>
          <w:ilvl w:val="0"/>
          <w:numId w:val="0"/>
        </w:numPr>
        <w:ind w:left="567"/>
      </w:pPr>
    </w:p>
    <w:p w14:paraId="69567742" w14:textId="77777777" w:rsidR="003C4441" w:rsidRPr="000811BC" w:rsidRDefault="003C4441" w:rsidP="003C4441">
      <w:pPr>
        <w:pStyle w:val="Kop2"/>
        <w:numPr>
          <w:ilvl w:val="1"/>
          <w:numId w:val="18"/>
        </w:numPr>
        <w:ind w:left="567" w:hanging="283"/>
        <w:rPr>
          <w:rFonts w:ascii="Arial" w:hAnsi="Arial" w:cs="Arial"/>
          <w:b w:val="0"/>
          <w:bCs w:val="0"/>
          <w:color w:val="auto"/>
          <w:sz w:val="22"/>
          <w:szCs w:val="22"/>
        </w:rPr>
      </w:pPr>
      <w:r w:rsidRPr="000811BC">
        <w:rPr>
          <w:rFonts w:ascii="Arial" w:hAnsi="Arial" w:cs="Arial"/>
          <w:b w:val="0"/>
          <w:bCs w:val="0"/>
          <w:color w:val="auto"/>
          <w:sz w:val="22"/>
          <w:szCs w:val="22"/>
        </w:rPr>
        <w:t>Onderdijk</w:t>
      </w:r>
    </w:p>
    <w:p w14:paraId="352A1A4F" w14:textId="7DACAA6F" w:rsidR="003C4441" w:rsidRPr="000811BC" w:rsidRDefault="003C4441" w:rsidP="000811BC">
      <w:pPr>
        <w:pStyle w:val="Plattetekst"/>
        <w:spacing w:before="1"/>
        <w:ind w:right="115"/>
        <w:rPr>
          <w:rFonts w:ascii="Arial" w:eastAsiaTheme="minorHAnsi" w:hAnsi="Arial" w:cs="Arial"/>
        </w:rPr>
      </w:pPr>
      <w:r w:rsidRPr="000811BC">
        <w:rPr>
          <w:rFonts w:ascii="Arial" w:eastAsiaTheme="minorHAnsi" w:hAnsi="Arial" w:cs="Arial"/>
        </w:rPr>
        <w:t>Het huisvesten van een liturgisch centrum in Onderdijk is een reële optie. Daarmee heeft de regio een alternatief voor handen om ook een evenwichtige afweging te maken van de mogelijkheden. Er is wel veel werk te verrichten: het wegwerken van achterstallig onderhoud aan de kerk en de ontmoetingsruimte, het opknappen van het kerkinterieur en een uitbreiding van de ontmoetingsruimte zullen behoorlijke investeringen en tijd vragen. Door afwezigheid van een pastorie zal het noodzakelijk zijn een woning t</w:t>
      </w:r>
      <w:r w:rsidR="00DA1748">
        <w:rPr>
          <w:rFonts w:ascii="Arial" w:eastAsiaTheme="minorHAnsi" w:hAnsi="Arial" w:cs="Arial"/>
        </w:rPr>
        <w:t>.</w:t>
      </w:r>
      <w:r w:rsidRPr="000811BC">
        <w:rPr>
          <w:rFonts w:ascii="Arial" w:eastAsiaTheme="minorHAnsi" w:hAnsi="Arial" w:cs="Arial"/>
        </w:rPr>
        <w:t>b</w:t>
      </w:r>
      <w:r w:rsidR="00DA1748">
        <w:rPr>
          <w:rFonts w:ascii="Arial" w:eastAsiaTheme="minorHAnsi" w:hAnsi="Arial" w:cs="Arial"/>
        </w:rPr>
        <w:t>.</w:t>
      </w:r>
      <w:r w:rsidRPr="000811BC">
        <w:rPr>
          <w:rFonts w:ascii="Arial" w:eastAsiaTheme="minorHAnsi" w:hAnsi="Arial" w:cs="Arial"/>
        </w:rPr>
        <w:t>v</w:t>
      </w:r>
      <w:r w:rsidR="00DA1748">
        <w:rPr>
          <w:rFonts w:ascii="Arial" w:eastAsiaTheme="minorHAnsi" w:hAnsi="Arial" w:cs="Arial"/>
        </w:rPr>
        <w:t>.</w:t>
      </w:r>
      <w:r w:rsidRPr="000811BC">
        <w:rPr>
          <w:rFonts w:ascii="Arial" w:eastAsiaTheme="minorHAnsi" w:hAnsi="Arial" w:cs="Arial"/>
        </w:rPr>
        <w:t xml:space="preserve"> huisvesting pastoor te huren of te kopen.</w:t>
      </w:r>
    </w:p>
    <w:p w14:paraId="2B4021CA" w14:textId="77777777" w:rsidR="003C4441" w:rsidRPr="000811BC" w:rsidRDefault="003C4441" w:rsidP="000811BC">
      <w:pPr>
        <w:pStyle w:val="Plattetekst"/>
        <w:spacing w:before="1"/>
        <w:ind w:right="115"/>
        <w:rPr>
          <w:rFonts w:ascii="Arial" w:eastAsiaTheme="minorHAnsi" w:hAnsi="Arial" w:cs="Arial"/>
        </w:rPr>
      </w:pPr>
      <w:r w:rsidRPr="000811BC">
        <w:rPr>
          <w:rFonts w:ascii="Arial" w:eastAsiaTheme="minorHAnsi" w:hAnsi="Arial" w:cs="Arial"/>
        </w:rPr>
        <w:t>Wat in het voordeel van Onderdijk telt is dat het redelijk centraal ligt en naar verwachting een keuze voor deze locatie bij diverse parochies goed kan vallen. (Zwaagdijk op 5,9km en Andijk op 6,7km). Als liturgisch centrum is de kerk mogelijk geschikt maar zoals gezegd de ontmoetingsfaciliteiten zijn ondermaats, renovatie en nieuwbouw is gewenst. DE kerk heeft nu geen bijzondere uitstraling. Dat kan gezien worden als een voor- maar ook een nadeel.</w:t>
      </w:r>
    </w:p>
    <w:p w14:paraId="565D1B19" w14:textId="77777777" w:rsidR="003C4441" w:rsidRPr="000811BC" w:rsidRDefault="003C4441" w:rsidP="000811BC">
      <w:pPr>
        <w:pStyle w:val="Plattetekst"/>
        <w:spacing w:before="1"/>
        <w:ind w:right="115"/>
        <w:rPr>
          <w:rFonts w:ascii="Arial" w:eastAsiaTheme="minorHAnsi" w:hAnsi="Arial" w:cs="Arial"/>
        </w:rPr>
      </w:pPr>
      <w:r w:rsidRPr="000811BC">
        <w:rPr>
          <w:rFonts w:ascii="Arial" w:eastAsiaTheme="minorHAnsi" w:hAnsi="Arial" w:cs="Arial"/>
        </w:rPr>
        <w:t>Indien Onderdijk geen LC wordt dan ligt de weg open voor verkoop of herbestemming. De inschatting is dat dit niet eenvoudig zal zijn. Voor de PLL zal onderdak gezocht moeten worden.</w:t>
      </w:r>
    </w:p>
    <w:p w14:paraId="4CE56A51" w14:textId="77777777" w:rsidR="003C4441" w:rsidRDefault="003C4441" w:rsidP="003C4441">
      <w:pPr>
        <w:pStyle w:val="Plattetekst"/>
        <w:spacing w:before="11"/>
        <w:ind w:left="0"/>
        <w:rPr>
          <w:sz w:val="21"/>
        </w:rPr>
      </w:pPr>
    </w:p>
    <w:p w14:paraId="182C9645" w14:textId="77777777" w:rsidR="003C4441" w:rsidRPr="000811BC" w:rsidRDefault="003C4441" w:rsidP="003C4441">
      <w:pPr>
        <w:pStyle w:val="Kop2"/>
        <w:numPr>
          <w:ilvl w:val="1"/>
          <w:numId w:val="18"/>
        </w:numPr>
        <w:ind w:left="567" w:hanging="283"/>
        <w:rPr>
          <w:rFonts w:ascii="Arial" w:hAnsi="Arial" w:cs="Arial"/>
          <w:b w:val="0"/>
          <w:bCs w:val="0"/>
          <w:color w:val="auto"/>
          <w:sz w:val="22"/>
          <w:szCs w:val="22"/>
        </w:rPr>
      </w:pPr>
      <w:r w:rsidRPr="000811BC">
        <w:rPr>
          <w:rFonts w:ascii="Arial" w:hAnsi="Arial" w:cs="Arial"/>
          <w:b w:val="0"/>
          <w:bCs w:val="0"/>
          <w:color w:val="auto"/>
          <w:sz w:val="22"/>
          <w:szCs w:val="22"/>
        </w:rPr>
        <w:t>Medemblik</w:t>
      </w:r>
    </w:p>
    <w:p w14:paraId="018D9DAD" w14:textId="77777777" w:rsidR="003C4441" w:rsidRPr="000811BC" w:rsidRDefault="003C4441" w:rsidP="000811BC">
      <w:pPr>
        <w:pStyle w:val="Plattetekst"/>
        <w:spacing w:before="1"/>
        <w:ind w:right="115"/>
        <w:rPr>
          <w:rFonts w:ascii="Arial" w:eastAsiaTheme="minorHAnsi" w:hAnsi="Arial" w:cs="Arial"/>
        </w:rPr>
      </w:pPr>
      <w:r w:rsidRPr="000811BC">
        <w:rPr>
          <w:rFonts w:ascii="Arial" w:eastAsiaTheme="minorHAnsi" w:hAnsi="Arial" w:cs="Arial"/>
        </w:rPr>
        <w:t>Medemblik kan mogelijk een liturgisch centrum huisvesten. Pastoraal gezien is de parochiegemeenschap in aantal niet groot en uit de vitaliteitsmonitor komt de gemeenschap kwetsbaar tevoorschijn (tussen zwak en matig in).</w:t>
      </w:r>
    </w:p>
    <w:p w14:paraId="0D3051EF" w14:textId="77777777" w:rsidR="000811BC" w:rsidRDefault="003C4441" w:rsidP="000811BC">
      <w:pPr>
        <w:pStyle w:val="Plattetekst"/>
        <w:spacing w:before="1"/>
        <w:ind w:right="115"/>
        <w:rPr>
          <w:rFonts w:ascii="Arial" w:eastAsiaTheme="minorHAnsi" w:hAnsi="Arial" w:cs="Arial"/>
        </w:rPr>
      </w:pPr>
      <w:r w:rsidRPr="000811BC">
        <w:rPr>
          <w:rFonts w:ascii="Arial" w:eastAsiaTheme="minorHAnsi" w:hAnsi="Arial" w:cs="Arial"/>
        </w:rPr>
        <w:t xml:space="preserve">Er lijken 2 belangrijke minpunten te zijn. </w:t>
      </w:r>
    </w:p>
    <w:p w14:paraId="30E6A9B3" w14:textId="2EA1B883" w:rsidR="003C4441" w:rsidRPr="000811BC" w:rsidRDefault="003C4441" w:rsidP="000811BC">
      <w:pPr>
        <w:pStyle w:val="Plattetekst"/>
        <w:spacing w:before="1"/>
        <w:ind w:right="115"/>
        <w:rPr>
          <w:rFonts w:ascii="Arial" w:eastAsiaTheme="minorHAnsi" w:hAnsi="Arial" w:cs="Arial"/>
        </w:rPr>
      </w:pPr>
      <w:r w:rsidRPr="000811BC">
        <w:rPr>
          <w:rFonts w:ascii="Arial" w:eastAsiaTheme="minorHAnsi" w:hAnsi="Arial" w:cs="Arial"/>
        </w:rPr>
        <w:t xml:space="preserve">Te weten, een niet centrale ligging en veel aandacht vragende monumentale gebouwen. Het is de vraag echter of de 2 minpunten ook als zodanig gezien dienen te worden. Kijkend naar West-Friesland zullen in de nabije toekomst meer liturgisch centra worden aangewezen. Voor </w:t>
      </w:r>
      <w:r w:rsidRPr="000811BC">
        <w:rPr>
          <w:rFonts w:ascii="Arial" w:eastAsiaTheme="minorHAnsi" w:hAnsi="Arial" w:cs="Arial"/>
        </w:rPr>
        <w:lastRenderedPageBreak/>
        <w:t>Zwaagdijk-Oost zal dat vast gaan om Hoogkarspel (of Bovenkarspel). Het is wel prettig dat de centra ook een beetje uit elkaar liggen. De afstand Onderdijk – Hoogkarspel is maar 7,9 km. Voor de mensen uit Zwaagdijk is Hoogkarspel dichterbij (4,5km).</w:t>
      </w:r>
    </w:p>
    <w:p w14:paraId="1C09062E" w14:textId="77777777" w:rsidR="003C4441" w:rsidRPr="000811BC" w:rsidRDefault="003C4441" w:rsidP="000811BC">
      <w:pPr>
        <w:pStyle w:val="Plattetekst"/>
        <w:spacing w:before="1"/>
        <w:ind w:right="115"/>
        <w:rPr>
          <w:rFonts w:ascii="Arial" w:eastAsiaTheme="minorHAnsi" w:hAnsi="Arial" w:cs="Arial"/>
        </w:rPr>
      </w:pPr>
      <w:r w:rsidRPr="000811BC">
        <w:rPr>
          <w:rFonts w:ascii="Arial" w:eastAsiaTheme="minorHAnsi" w:hAnsi="Arial" w:cs="Arial"/>
        </w:rPr>
        <w:t>De monumentale gebouwen zullen altijd extra zorg en onderhoud vragen. Echter, alle gebouwen van locatie Medemblik zijn op dit moment in een uitstekende onderhoudsstaat zowel het interieur als het exterieur en voor de aankomende 30 jaar zonder groot onderhoud te beheren. Het interieur van zowel de kerk als het St. Pieter is een kleine 10 jaar geleden geheel opgeknapt.</w:t>
      </w:r>
    </w:p>
    <w:p w14:paraId="213EE300" w14:textId="77777777" w:rsidR="003C4441" w:rsidRPr="000811BC" w:rsidRDefault="003C4441" w:rsidP="000811BC">
      <w:pPr>
        <w:pStyle w:val="Plattetekst"/>
        <w:spacing w:before="1"/>
        <w:ind w:right="115"/>
        <w:rPr>
          <w:rFonts w:ascii="Arial" w:eastAsiaTheme="minorHAnsi" w:hAnsi="Arial" w:cs="Arial"/>
        </w:rPr>
      </w:pPr>
      <w:r w:rsidRPr="000811BC">
        <w:rPr>
          <w:rFonts w:ascii="Arial" w:eastAsiaTheme="minorHAnsi" w:hAnsi="Arial" w:cs="Arial"/>
        </w:rPr>
        <w:t>Zowel het kerkgebouw, pastorie als het verenigingsgebouw St. Pieter zijn rijksmonumenten. Hierdoor zijn voor het exterieur van het kerkgebouw en het St. Pieter rijks- en provinciale-subsidies mogelijk tot wel 60% + 25 á 30% = 85 á 90% va de totale restauratiekosten. In deze subsidies zitten tevens de kosten voor de externe begeleiding tijdens de restauratiewerkzaamheden en het aanvragen van subsidies wat veel werk uit handen neemt van de vrijwilligers.</w:t>
      </w:r>
    </w:p>
    <w:p w14:paraId="04972F63" w14:textId="77777777" w:rsidR="003C4441" w:rsidRPr="000811BC" w:rsidRDefault="003C4441" w:rsidP="000811BC">
      <w:pPr>
        <w:pStyle w:val="Plattetekst"/>
        <w:spacing w:before="1"/>
        <w:ind w:right="115"/>
        <w:rPr>
          <w:rFonts w:ascii="Arial" w:eastAsiaTheme="minorHAnsi" w:hAnsi="Arial" w:cs="Arial"/>
        </w:rPr>
      </w:pPr>
      <w:r w:rsidRPr="000811BC">
        <w:rPr>
          <w:rFonts w:ascii="Arial" w:eastAsiaTheme="minorHAnsi" w:hAnsi="Arial" w:cs="Arial"/>
        </w:rPr>
        <w:t>Om een reëel en objectief beeld te krijgen van de aanwezigheid, onderhoudsstatus en mogelijkheden is een puntensysteem Visieplan gebouwen opgezet. Het puntensysteem laat duidelijk zien dat Medemblik nu al in staat is om een liturgisch centrum te kunnen zijn. Het verenigingsgebouw St.</w:t>
      </w:r>
    </w:p>
    <w:p w14:paraId="3701A386" w14:textId="77777777" w:rsidR="003C4441" w:rsidRPr="000811BC" w:rsidRDefault="003C4441" w:rsidP="000811BC">
      <w:pPr>
        <w:pStyle w:val="Plattetekst"/>
        <w:spacing w:before="1"/>
        <w:ind w:right="115"/>
        <w:rPr>
          <w:rFonts w:ascii="Arial" w:eastAsiaTheme="minorHAnsi" w:hAnsi="Arial" w:cs="Arial"/>
        </w:rPr>
      </w:pPr>
      <w:r w:rsidRPr="000811BC">
        <w:rPr>
          <w:rFonts w:ascii="Arial" w:eastAsiaTheme="minorHAnsi" w:hAnsi="Arial" w:cs="Arial"/>
        </w:rPr>
        <w:t>Pieter heeft een beheerder waardoor dit gebouw als het ware zelfvoorzienend is.</w:t>
      </w:r>
    </w:p>
    <w:p w14:paraId="54EB1080" w14:textId="77777777" w:rsidR="003C4441" w:rsidRPr="000811BC" w:rsidRDefault="003C4441" w:rsidP="000811BC">
      <w:pPr>
        <w:pStyle w:val="Plattetekst"/>
        <w:spacing w:before="1"/>
        <w:ind w:right="115"/>
        <w:rPr>
          <w:rFonts w:ascii="Arial" w:eastAsiaTheme="minorHAnsi" w:hAnsi="Arial" w:cs="Arial"/>
        </w:rPr>
      </w:pPr>
      <w:r w:rsidRPr="000811BC">
        <w:rPr>
          <w:rFonts w:ascii="Arial" w:eastAsiaTheme="minorHAnsi" w:hAnsi="Arial" w:cs="Arial"/>
        </w:rPr>
        <w:t>DE toekomst ziet er rooskleurig uit omdat er nu al goede huurcontracten zijn met een scala aan gebruikers, die zowel overdag als s’ avonds gebruik maken van de diverse ruimtes.</w:t>
      </w:r>
    </w:p>
    <w:p w14:paraId="58E4E54D" w14:textId="77777777" w:rsidR="003C4441" w:rsidRPr="000811BC" w:rsidRDefault="003C4441" w:rsidP="000811BC">
      <w:pPr>
        <w:pStyle w:val="Plattetekst"/>
        <w:spacing w:before="1"/>
        <w:ind w:right="115"/>
        <w:rPr>
          <w:rFonts w:ascii="Arial" w:eastAsiaTheme="minorHAnsi" w:hAnsi="Arial" w:cs="Arial"/>
        </w:rPr>
      </w:pPr>
      <w:r w:rsidRPr="000811BC">
        <w:rPr>
          <w:rFonts w:ascii="Arial" w:eastAsiaTheme="minorHAnsi" w:hAnsi="Arial" w:cs="Arial"/>
        </w:rPr>
        <w:t xml:space="preserve">Het project is zelfvoorzienend, o.a. door de aanwezigheid van 56 zonnepanelen (20,7 </w:t>
      </w:r>
      <w:proofErr w:type="spellStart"/>
      <w:r w:rsidRPr="000811BC">
        <w:rPr>
          <w:rFonts w:ascii="Arial" w:eastAsiaTheme="minorHAnsi" w:hAnsi="Arial" w:cs="Arial"/>
        </w:rPr>
        <w:t>kWp</w:t>
      </w:r>
      <w:proofErr w:type="spellEnd"/>
      <w:r w:rsidRPr="000811BC">
        <w:rPr>
          <w:rFonts w:ascii="Arial" w:eastAsiaTheme="minorHAnsi" w:hAnsi="Arial" w:cs="Arial"/>
        </w:rPr>
        <w:t xml:space="preserve"> en 25 j productgarantie) op het dak.</w:t>
      </w:r>
    </w:p>
    <w:p w14:paraId="603D9CE7" w14:textId="77777777" w:rsidR="003C4441" w:rsidRPr="000811BC" w:rsidRDefault="003C4441" w:rsidP="000811BC">
      <w:pPr>
        <w:pStyle w:val="Plattetekst"/>
        <w:spacing w:before="1"/>
        <w:ind w:right="115"/>
        <w:rPr>
          <w:rFonts w:ascii="Arial" w:eastAsiaTheme="minorHAnsi" w:hAnsi="Arial" w:cs="Arial"/>
        </w:rPr>
      </w:pPr>
      <w:r w:rsidRPr="000811BC">
        <w:rPr>
          <w:rFonts w:ascii="Arial" w:eastAsiaTheme="minorHAnsi" w:hAnsi="Arial" w:cs="Arial"/>
        </w:rPr>
        <w:t>Om ook de pastorie zelfvoorzienend te maken, omdat subsidiemogelijkheden beperkt zijn voor rijks- monumentale pastorie-woningen is er al een goed plan aanwezig om 3 appartementen te realiseren op de 1e verdieping met eigen ingang. Hierbij blijft de begane grond behouden voor parochie- doeleinden.</w:t>
      </w:r>
    </w:p>
    <w:p w14:paraId="36B93345" w14:textId="77777777" w:rsidR="003C4441" w:rsidRPr="000811BC" w:rsidRDefault="003C4441" w:rsidP="000811BC">
      <w:pPr>
        <w:pStyle w:val="Plattetekst"/>
        <w:spacing w:before="1"/>
        <w:ind w:right="115"/>
        <w:rPr>
          <w:rFonts w:ascii="Arial" w:eastAsiaTheme="minorHAnsi" w:hAnsi="Arial" w:cs="Arial"/>
        </w:rPr>
      </w:pPr>
    </w:p>
    <w:p w14:paraId="79F0A060" w14:textId="77777777" w:rsidR="003C4441" w:rsidRPr="000811BC" w:rsidRDefault="003C4441" w:rsidP="000811BC">
      <w:pPr>
        <w:pStyle w:val="Plattetekst"/>
        <w:spacing w:before="1"/>
        <w:ind w:right="115"/>
        <w:rPr>
          <w:rFonts w:ascii="Arial" w:eastAsiaTheme="minorHAnsi" w:hAnsi="Arial" w:cs="Arial"/>
        </w:rPr>
      </w:pPr>
      <w:r w:rsidRPr="000811BC">
        <w:rPr>
          <w:rFonts w:ascii="Arial" w:eastAsiaTheme="minorHAnsi" w:hAnsi="Arial" w:cs="Arial"/>
        </w:rPr>
        <w:t>Als Medemblik een PLL wordt zal goed bekeken moeten worden naar de huisvesting van de PLL. Verkoop/herbestemming zal niet eenvoudig zijn. Er dient rekening gehouden te worden met een lange doorlooptijd om dit te realiseren.</w:t>
      </w:r>
    </w:p>
    <w:p w14:paraId="1F457990" w14:textId="77777777" w:rsidR="003C4441" w:rsidRDefault="003C4441" w:rsidP="003C4441">
      <w:pPr>
        <w:pStyle w:val="Plattetekst"/>
        <w:spacing w:before="1"/>
        <w:ind w:left="0"/>
      </w:pPr>
    </w:p>
    <w:p w14:paraId="4755585D" w14:textId="77777777" w:rsidR="003C4441" w:rsidRPr="000811BC" w:rsidRDefault="003C4441" w:rsidP="000811BC">
      <w:pPr>
        <w:pStyle w:val="Kop2"/>
        <w:numPr>
          <w:ilvl w:val="0"/>
          <w:numId w:val="18"/>
        </w:numPr>
        <w:ind w:left="426" w:hanging="295"/>
        <w:rPr>
          <w:rFonts w:ascii="Arial" w:hAnsi="Arial" w:cs="Arial"/>
          <w:b w:val="0"/>
          <w:bCs w:val="0"/>
          <w:sz w:val="22"/>
          <w:szCs w:val="22"/>
        </w:rPr>
      </w:pPr>
      <w:r w:rsidRPr="000811BC">
        <w:rPr>
          <w:rFonts w:ascii="Arial" w:hAnsi="Arial" w:cs="Arial"/>
          <w:b w:val="0"/>
          <w:bCs w:val="0"/>
          <w:sz w:val="22"/>
          <w:szCs w:val="22"/>
        </w:rPr>
        <w:t>Tussenbalans</w:t>
      </w:r>
    </w:p>
    <w:p w14:paraId="302BB377" w14:textId="77777777" w:rsidR="003C4441" w:rsidRPr="000811BC" w:rsidRDefault="003C4441" w:rsidP="003C4441">
      <w:pPr>
        <w:pStyle w:val="Plattetekst"/>
        <w:ind w:right="150"/>
        <w:rPr>
          <w:rFonts w:ascii="Arial" w:eastAsiaTheme="minorHAnsi" w:hAnsi="Arial" w:cs="Arial"/>
        </w:rPr>
      </w:pPr>
      <w:r w:rsidRPr="000811BC">
        <w:rPr>
          <w:rFonts w:ascii="Arial" w:eastAsiaTheme="minorHAnsi" w:hAnsi="Arial" w:cs="Arial"/>
        </w:rPr>
        <w:t>Kijkend naar de belangrijkste twee kernpunten in het pastoraal plan ‘Nieuwe adem’, 1) het vieren van de eucharistieviering, en 2) het samenkomen van de gehele regio (straks nieuwe parochie) zal dit als uitgangspunt dienen bij het maken van een keuze voor een LC. Daarbij is afstand of ligging niet van het grootste belang. Het willen bezoeken van een eucharistieviering én het samenkomen van de gemeenschap van katholieke christenen in de regio is de motivatie en de wil om samen de schouders er onder te zetten om zo een toekomst bestendige en saamhorige parochie te vormen.</w:t>
      </w:r>
    </w:p>
    <w:p w14:paraId="1790A13E" w14:textId="582B5C92" w:rsidR="003C4441" w:rsidRPr="000811BC" w:rsidRDefault="003C4441" w:rsidP="003C4441">
      <w:pPr>
        <w:pStyle w:val="Plattetekst"/>
        <w:ind w:right="150"/>
        <w:rPr>
          <w:rFonts w:ascii="Arial" w:eastAsiaTheme="minorHAnsi" w:hAnsi="Arial" w:cs="Arial"/>
        </w:rPr>
      </w:pPr>
      <w:r w:rsidRPr="000811BC">
        <w:rPr>
          <w:rFonts w:ascii="Arial" w:eastAsiaTheme="minorHAnsi" w:hAnsi="Arial" w:cs="Arial"/>
        </w:rPr>
        <w:t>Een inspirerende religieuze omgeving kan hierbij ook van belang zijn. Met een keuze voor Wervershoof of Medemblik kiezen we voor het behoud van een historische en monumentale uitstraling. Dat heeft zeker zijn aantrekkelijke kanten, maar het kan de parochie ook in de weg zitten omdat we daarmee een museale kant benadrukken en naar buiten toe zou het kunnen worden verstaan als dat de parochie iets van vroeger is. Daarmee bestempelen we onszelf als gevangenen van een verleden, terwijl we juist op zoek zijn naar aansluiting met de moderne tijd en mensen van nu. Als we dit laatste willen accentueren dat de keuze voor Onderdijk juist weer een interessante kan zijn omdat daar de mogelijkheid ligt om a</w:t>
      </w:r>
      <w:r w:rsidR="00DA1748">
        <w:rPr>
          <w:rFonts w:ascii="Arial" w:eastAsiaTheme="minorHAnsi" w:hAnsi="Arial" w:cs="Arial"/>
        </w:rPr>
        <w:t>.</w:t>
      </w:r>
      <w:r w:rsidRPr="000811BC">
        <w:rPr>
          <w:rFonts w:ascii="Arial" w:eastAsiaTheme="minorHAnsi" w:hAnsi="Arial" w:cs="Arial"/>
        </w:rPr>
        <w:t>h</w:t>
      </w:r>
      <w:r w:rsidR="00DA1748">
        <w:rPr>
          <w:rFonts w:ascii="Arial" w:eastAsiaTheme="minorHAnsi" w:hAnsi="Arial" w:cs="Arial"/>
        </w:rPr>
        <w:t>.</w:t>
      </w:r>
      <w:r w:rsidRPr="000811BC">
        <w:rPr>
          <w:rFonts w:ascii="Arial" w:eastAsiaTheme="minorHAnsi" w:hAnsi="Arial" w:cs="Arial"/>
        </w:rPr>
        <w:t>w</w:t>
      </w:r>
      <w:r w:rsidR="00DA1748">
        <w:rPr>
          <w:rFonts w:ascii="Arial" w:eastAsiaTheme="minorHAnsi" w:hAnsi="Arial" w:cs="Arial"/>
        </w:rPr>
        <w:t>.</w:t>
      </w:r>
      <w:r w:rsidRPr="000811BC">
        <w:rPr>
          <w:rFonts w:ascii="Arial" w:eastAsiaTheme="minorHAnsi" w:hAnsi="Arial" w:cs="Arial"/>
        </w:rPr>
        <w:t xml:space="preserve"> samen opnieuw te beginnen.</w:t>
      </w:r>
    </w:p>
    <w:p w14:paraId="2286862A" w14:textId="77777777" w:rsidR="003C4441" w:rsidRPr="000811BC" w:rsidRDefault="003C4441" w:rsidP="003C4441">
      <w:pPr>
        <w:pStyle w:val="Plattetekst"/>
        <w:spacing w:before="12"/>
        <w:ind w:left="0"/>
        <w:rPr>
          <w:rFonts w:ascii="Arial" w:eastAsiaTheme="minorHAnsi" w:hAnsi="Arial" w:cs="Arial"/>
        </w:rPr>
      </w:pPr>
    </w:p>
    <w:p w14:paraId="1DD5CD68" w14:textId="32B7ED02" w:rsidR="003C4441" w:rsidRDefault="003C4441" w:rsidP="003C4441">
      <w:pPr>
        <w:pStyle w:val="Plattetekst"/>
        <w:ind w:right="139"/>
      </w:pPr>
      <w:r w:rsidRPr="000811BC">
        <w:rPr>
          <w:rFonts w:ascii="Arial" w:eastAsiaTheme="minorHAnsi" w:hAnsi="Arial" w:cs="Arial"/>
        </w:rPr>
        <w:t xml:space="preserve">Een andere factor die meeweegt is de zelfvoorziening van de gebouwen. Vanuit het </w:t>
      </w:r>
      <w:proofErr w:type="spellStart"/>
      <w:r w:rsidRPr="000811BC">
        <w:rPr>
          <w:rFonts w:ascii="Arial" w:eastAsiaTheme="minorHAnsi" w:hAnsi="Arial" w:cs="Arial"/>
        </w:rPr>
        <w:t>P</w:t>
      </w:r>
      <w:r w:rsidR="00DA1748">
        <w:rPr>
          <w:rFonts w:ascii="Arial" w:eastAsiaTheme="minorHAnsi" w:hAnsi="Arial" w:cs="Arial"/>
        </w:rPr>
        <w:t>.</w:t>
      </w:r>
      <w:r w:rsidRPr="000811BC">
        <w:rPr>
          <w:rFonts w:ascii="Arial" w:eastAsiaTheme="minorHAnsi" w:hAnsi="Arial" w:cs="Arial"/>
        </w:rPr>
        <w:t>v</w:t>
      </w:r>
      <w:r w:rsidR="00DA1748">
        <w:rPr>
          <w:rFonts w:ascii="Arial" w:eastAsiaTheme="minorHAnsi" w:hAnsi="Arial" w:cs="Arial"/>
        </w:rPr>
        <w:t>.</w:t>
      </w:r>
      <w:r w:rsidRPr="000811BC">
        <w:rPr>
          <w:rFonts w:ascii="Arial" w:eastAsiaTheme="minorHAnsi" w:hAnsi="Arial" w:cs="Arial"/>
        </w:rPr>
        <w:t>E</w:t>
      </w:r>
      <w:proofErr w:type="spellEnd"/>
      <w:r w:rsidR="00DA1748">
        <w:rPr>
          <w:rFonts w:ascii="Arial" w:eastAsiaTheme="minorHAnsi" w:hAnsi="Arial" w:cs="Arial"/>
        </w:rPr>
        <w:t>.</w:t>
      </w:r>
      <w:r w:rsidRPr="000811BC">
        <w:rPr>
          <w:rFonts w:ascii="Arial" w:eastAsiaTheme="minorHAnsi" w:hAnsi="Arial" w:cs="Arial"/>
        </w:rPr>
        <w:t xml:space="preserve"> is niet alleen een kerkgebouw van belang maar ook een verenigingsgebouw en zeker ook een pastorie (bewoning pastoor). In Medemblik kunnen deze door de huur opbrengsten van het verenigingsgebouw St. Pieter en zeker ook een pastorie (verhuur 3 appartementen met eigen ingang) zelfs zwart op de balans komen (geen rekening houdend met afschrijving en groot onderhoud).</w:t>
      </w:r>
    </w:p>
    <w:p w14:paraId="2E35C196" w14:textId="77777777" w:rsidR="003C4441" w:rsidRDefault="003C4441" w:rsidP="003C4441">
      <w:pPr>
        <w:pStyle w:val="Plattetekst"/>
        <w:spacing w:before="1"/>
        <w:ind w:left="0"/>
      </w:pPr>
    </w:p>
    <w:p w14:paraId="5F5050D0" w14:textId="0EC0C3E6" w:rsidR="003C4441" w:rsidRPr="000811BC" w:rsidRDefault="000811BC" w:rsidP="000811BC">
      <w:pPr>
        <w:pStyle w:val="Kop2"/>
        <w:numPr>
          <w:ilvl w:val="0"/>
          <w:numId w:val="18"/>
        </w:numPr>
        <w:ind w:left="426" w:hanging="295"/>
        <w:rPr>
          <w:rFonts w:ascii="Arial" w:hAnsi="Arial" w:cs="Arial"/>
          <w:b w:val="0"/>
          <w:bCs w:val="0"/>
          <w:sz w:val="22"/>
          <w:szCs w:val="22"/>
        </w:rPr>
      </w:pPr>
      <w:r>
        <w:rPr>
          <w:rFonts w:ascii="Arial" w:hAnsi="Arial" w:cs="Arial"/>
          <w:b w:val="0"/>
          <w:bCs w:val="0"/>
          <w:sz w:val="22"/>
          <w:szCs w:val="22"/>
        </w:rPr>
        <w:t>Voorlopige c</w:t>
      </w:r>
      <w:r w:rsidR="003C4441" w:rsidRPr="000811BC">
        <w:rPr>
          <w:rFonts w:ascii="Arial" w:hAnsi="Arial" w:cs="Arial"/>
          <w:b w:val="0"/>
          <w:bCs w:val="0"/>
          <w:sz w:val="22"/>
          <w:szCs w:val="22"/>
        </w:rPr>
        <w:t>onclusie/actiepunten</w:t>
      </w:r>
    </w:p>
    <w:p w14:paraId="273913AE" w14:textId="550C42CA" w:rsidR="003C4441" w:rsidRPr="000811BC" w:rsidRDefault="003C4441" w:rsidP="003C4441">
      <w:pPr>
        <w:pStyle w:val="Plattetekst"/>
        <w:ind w:right="150"/>
        <w:rPr>
          <w:rFonts w:ascii="Arial" w:eastAsiaTheme="minorHAnsi" w:hAnsi="Arial" w:cs="Arial"/>
        </w:rPr>
      </w:pPr>
      <w:r w:rsidRPr="000811BC">
        <w:rPr>
          <w:rFonts w:ascii="Arial" w:eastAsiaTheme="minorHAnsi" w:hAnsi="Arial" w:cs="Arial"/>
        </w:rPr>
        <w:t>In scenario 1 huisvesten we het LC in een monumentaal kerkgebouw. Heel concreet gaat het dan om de keuze tussen Wervershoof en Medemblik. Qua onderhoud, kwaliteit van het onderhoud, beheersing kosten etc</w:t>
      </w:r>
      <w:r w:rsidR="00DA1748">
        <w:rPr>
          <w:rFonts w:ascii="Arial" w:eastAsiaTheme="minorHAnsi" w:hAnsi="Arial" w:cs="Arial"/>
        </w:rPr>
        <w:t>.</w:t>
      </w:r>
      <w:r w:rsidRPr="000811BC">
        <w:rPr>
          <w:rFonts w:ascii="Arial" w:eastAsiaTheme="minorHAnsi" w:hAnsi="Arial" w:cs="Arial"/>
        </w:rPr>
        <w:t xml:space="preserve"> springt Medemblik er positief uit. Het is misschien mogelijk dat Wervershoof die status ook kan bereiken maar de termijn waarin is onzeker maar zal in ieder geval 10 tot 15 jaar beslaan, waarbij het qua subsidies moet mee zitten. Qua pastorale kracht en vitaliteit heeft Wervershoof betere papieren op dit moment maar hoe dat over 10 jaar zal zijn valt lastig in te schatten. Op grond van de te verwachten ontwikkelingen zullen beide gemeenschappen teruglopen in vitale kracht. De regio kan de komende 10 jaar beide kerkgebouwen in eigendom houden. In dat geval worden Andijk en Onderdijk her-bestemd en/of verkocht. Na tien jaar kan worden overwogen één van de twee monumentale locaties te herbestemmen en/of te verkopen. (Zie tevens bijlage 1)</w:t>
      </w:r>
    </w:p>
    <w:p w14:paraId="53B4C510" w14:textId="77777777" w:rsidR="003C4441" w:rsidRPr="000811BC" w:rsidRDefault="003C4441" w:rsidP="003C4441">
      <w:pPr>
        <w:pStyle w:val="Plattetekst"/>
        <w:spacing w:before="1"/>
        <w:ind w:left="0"/>
        <w:rPr>
          <w:rFonts w:ascii="Arial" w:eastAsiaTheme="minorHAnsi" w:hAnsi="Arial" w:cs="Arial"/>
        </w:rPr>
      </w:pPr>
    </w:p>
    <w:p w14:paraId="58F8E242" w14:textId="77777777" w:rsidR="003C4441" w:rsidRPr="000811BC" w:rsidRDefault="003C4441" w:rsidP="003C4441">
      <w:pPr>
        <w:pStyle w:val="Plattetekst"/>
        <w:ind w:right="139"/>
        <w:rPr>
          <w:rFonts w:ascii="Arial" w:eastAsiaTheme="minorHAnsi" w:hAnsi="Arial" w:cs="Arial"/>
        </w:rPr>
      </w:pPr>
      <w:r w:rsidRPr="000811BC">
        <w:rPr>
          <w:rFonts w:ascii="Arial" w:eastAsiaTheme="minorHAnsi" w:hAnsi="Arial" w:cs="Arial"/>
        </w:rPr>
        <w:t>In scenario 2 kiezen we voor een LC op een relatief bescheiden plek als Onderdijk, met als kans dat we dat met zijn allen gelijkelijk kunnen en moeten doen. Misschien herbergt deze keuze de mogelijkheid om makkelijker aan te sluiten bij de moderne tijd omdat het verleden niet als een schil om de locatie heen hangt. De plek zal grondig moeten worden verbouwd, maar dat zal mogelijk makkelijker gaan omdat niet aan allerlei voorschriften zal moeten worden voldaan die gelden bij monumentale gebouwen. Bij de keuze voor dit scenario zijn verschillende varianten mogelijk met de overige gebouwen. Vast lijkt te staan de verkoop van Andijk. De route en mogelijkheden voor Medemblik en Wervershoof vergt nadere studie.</w:t>
      </w:r>
    </w:p>
    <w:p w14:paraId="5F0CE9F2" w14:textId="77777777" w:rsidR="003C4441" w:rsidRPr="000811BC" w:rsidRDefault="003C4441" w:rsidP="003C4441">
      <w:pPr>
        <w:pStyle w:val="Plattetekst"/>
        <w:spacing w:before="46" w:line="256" w:lineRule="auto"/>
        <w:ind w:right="115"/>
        <w:rPr>
          <w:rFonts w:ascii="Arial" w:eastAsiaTheme="minorHAnsi" w:hAnsi="Arial" w:cs="Arial"/>
        </w:rPr>
      </w:pPr>
    </w:p>
    <w:p w14:paraId="0D77DF4E" w14:textId="77777777" w:rsidR="003C4441" w:rsidRPr="000811BC" w:rsidRDefault="003C4441" w:rsidP="003C4441">
      <w:pPr>
        <w:pStyle w:val="Plattetekst"/>
        <w:spacing w:before="46" w:line="256" w:lineRule="auto"/>
        <w:ind w:right="115"/>
        <w:rPr>
          <w:rFonts w:ascii="Arial" w:eastAsiaTheme="minorHAnsi" w:hAnsi="Arial" w:cs="Arial"/>
        </w:rPr>
      </w:pPr>
      <w:r w:rsidRPr="000811BC">
        <w:rPr>
          <w:rFonts w:ascii="Arial" w:eastAsiaTheme="minorHAnsi" w:hAnsi="Arial" w:cs="Arial"/>
        </w:rPr>
        <w:t>Tot slot: het afstoten van een locatie hoeft niet per definitie een verkoop in te houden. Er zijn mogelijkheden voor herbestemming en herinrichting waarbij een gedeelte van een huidig gebouw door een parochie kan worden gebruikt als PLL of zelfs als centrumkerk.</w:t>
      </w:r>
    </w:p>
    <w:p w14:paraId="4ABE6683" w14:textId="526B154A" w:rsidR="003C4441" w:rsidRDefault="003C4441" w:rsidP="003C4441">
      <w:pPr>
        <w:pStyle w:val="Plattetekst"/>
        <w:spacing w:before="159" w:line="256" w:lineRule="auto"/>
        <w:ind w:right="139"/>
        <w:rPr>
          <w:rFonts w:ascii="Arial" w:eastAsiaTheme="minorHAnsi" w:hAnsi="Arial" w:cs="Arial"/>
        </w:rPr>
      </w:pPr>
      <w:r w:rsidRPr="000811BC">
        <w:rPr>
          <w:rFonts w:ascii="Arial" w:eastAsiaTheme="minorHAnsi" w:hAnsi="Arial" w:cs="Arial"/>
        </w:rPr>
        <w:t>Een serieuze optie bij de keuze tussen Medemblik of Wervershoof kan zijn verkoop en (gedeeltelijke) terug</w:t>
      </w:r>
      <w:r w:rsidR="00DA1748">
        <w:rPr>
          <w:rFonts w:ascii="Arial" w:eastAsiaTheme="minorHAnsi" w:hAnsi="Arial" w:cs="Arial"/>
        </w:rPr>
        <w:t>-</w:t>
      </w:r>
      <w:r w:rsidRPr="000811BC">
        <w:rPr>
          <w:rFonts w:ascii="Arial" w:eastAsiaTheme="minorHAnsi" w:hAnsi="Arial" w:cs="Arial"/>
        </w:rPr>
        <w:t>huur, hetgeen financieel overzichtelijker wordt en verkoopopbrengst zal betekenen. Het grote onderhoud wordt dan een zorg van de nieuwe eigenaar. Ook hier: we kunnen ons dan meer concentreren op de kernactiviteiten, met een waarschijnlijk slinkende groep vrijwilligers.</w:t>
      </w:r>
    </w:p>
    <w:p w14:paraId="1678EB16" w14:textId="77777777" w:rsidR="000811BC" w:rsidRPr="000811BC" w:rsidRDefault="000811BC" w:rsidP="003C4441">
      <w:pPr>
        <w:pStyle w:val="Plattetekst"/>
        <w:spacing w:before="159" w:line="256" w:lineRule="auto"/>
        <w:ind w:right="139"/>
        <w:rPr>
          <w:rFonts w:ascii="Arial" w:eastAsiaTheme="minorHAnsi" w:hAnsi="Arial" w:cs="Arial"/>
        </w:rPr>
      </w:pPr>
    </w:p>
    <w:p w14:paraId="056F8BC1" w14:textId="77777777" w:rsidR="003C4441" w:rsidRPr="000811BC" w:rsidRDefault="003C4441" w:rsidP="000811BC">
      <w:pPr>
        <w:pStyle w:val="Kop2"/>
        <w:numPr>
          <w:ilvl w:val="0"/>
          <w:numId w:val="18"/>
        </w:numPr>
        <w:ind w:left="426" w:hanging="295"/>
        <w:rPr>
          <w:rFonts w:ascii="Arial" w:hAnsi="Arial" w:cs="Arial"/>
          <w:b w:val="0"/>
          <w:bCs w:val="0"/>
          <w:sz w:val="22"/>
          <w:szCs w:val="22"/>
        </w:rPr>
      </w:pPr>
      <w:r w:rsidRPr="000811BC">
        <w:rPr>
          <w:rFonts w:ascii="Arial" w:hAnsi="Arial" w:cs="Arial"/>
          <w:b w:val="0"/>
          <w:bCs w:val="0"/>
          <w:sz w:val="22"/>
          <w:szCs w:val="22"/>
        </w:rPr>
        <w:t>K</w:t>
      </w:r>
      <w:bookmarkStart w:id="10" w:name="_Hlk129959504"/>
      <w:r w:rsidRPr="000811BC">
        <w:rPr>
          <w:rFonts w:ascii="Arial" w:hAnsi="Arial" w:cs="Arial"/>
          <w:b w:val="0"/>
          <w:bCs w:val="0"/>
          <w:sz w:val="22"/>
          <w:szCs w:val="22"/>
        </w:rPr>
        <w:t>ostenoverzicht bij keuze liturgisch centrum in Andijk, Wervershoof of Onderdijk.</w:t>
      </w:r>
    </w:p>
    <w:bookmarkEnd w:id="10"/>
    <w:p w14:paraId="23512EA0" w14:textId="77777777" w:rsidR="003C4441" w:rsidRPr="0095654F" w:rsidRDefault="003C4441" w:rsidP="003C4441">
      <w:pPr>
        <w:pStyle w:val="Geenafstand"/>
      </w:pPr>
    </w:p>
    <w:p w14:paraId="7C767CD9" w14:textId="5DF10416" w:rsidR="003C4441" w:rsidRPr="00841C86" w:rsidRDefault="003C4441" w:rsidP="003C4441">
      <w:pPr>
        <w:pStyle w:val="Geenafstand"/>
        <w:rPr>
          <w:rFonts w:ascii="Arial" w:hAnsi="Arial" w:cs="Arial"/>
        </w:rPr>
      </w:pPr>
      <w:r w:rsidRPr="00841C86">
        <w:rPr>
          <w:rFonts w:ascii="Arial" w:hAnsi="Arial" w:cs="Arial"/>
        </w:rPr>
        <w:t>Indien Wervershoof of Onderdijk de liturgisch centrum wordt moet de huidige accommodatie gerenoveerd en uitbreiding worden om aan de opgestelde Programma van Eisen/wensen (</w:t>
      </w:r>
      <w:proofErr w:type="spellStart"/>
      <w:r w:rsidRPr="00841C86">
        <w:rPr>
          <w:rFonts w:ascii="Arial" w:hAnsi="Arial" w:cs="Arial"/>
        </w:rPr>
        <w:t>P</w:t>
      </w:r>
      <w:r w:rsidR="00DA1748">
        <w:rPr>
          <w:rFonts w:ascii="Arial" w:hAnsi="Arial" w:cs="Arial"/>
        </w:rPr>
        <w:t>.</w:t>
      </w:r>
      <w:r w:rsidRPr="00841C86">
        <w:rPr>
          <w:rFonts w:ascii="Arial" w:hAnsi="Arial" w:cs="Arial"/>
        </w:rPr>
        <w:t>v</w:t>
      </w:r>
      <w:r w:rsidR="00DA1748">
        <w:rPr>
          <w:rFonts w:ascii="Arial" w:hAnsi="Arial" w:cs="Arial"/>
        </w:rPr>
        <w:t>.</w:t>
      </w:r>
      <w:r w:rsidRPr="00841C86">
        <w:rPr>
          <w:rFonts w:ascii="Arial" w:hAnsi="Arial" w:cs="Arial"/>
        </w:rPr>
        <w:t>E</w:t>
      </w:r>
      <w:proofErr w:type="spellEnd"/>
      <w:r w:rsidR="00DA1748">
        <w:rPr>
          <w:rFonts w:ascii="Arial" w:hAnsi="Arial" w:cs="Arial"/>
        </w:rPr>
        <w:t>.</w:t>
      </w:r>
      <w:r w:rsidRPr="00841C86">
        <w:rPr>
          <w:rFonts w:ascii="Arial" w:hAnsi="Arial" w:cs="Arial"/>
        </w:rPr>
        <w:t>) te kunnen voldoen.</w:t>
      </w:r>
    </w:p>
    <w:p w14:paraId="68A09108" w14:textId="77777777" w:rsidR="003C4441" w:rsidRPr="00841C86" w:rsidRDefault="003C4441" w:rsidP="003C4441">
      <w:pPr>
        <w:pStyle w:val="Geenafstand"/>
        <w:rPr>
          <w:rFonts w:ascii="Arial" w:hAnsi="Arial" w:cs="Arial"/>
        </w:rPr>
      </w:pPr>
      <w:r w:rsidRPr="00841C86">
        <w:rPr>
          <w:rFonts w:ascii="Arial" w:hAnsi="Arial" w:cs="Arial"/>
        </w:rPr>
        <w:t>Indien Andijk dan is nieuwbouw noodzakelijk.</w:t>
      </w:r>
    </w:p>
    <w:p w14:paraId="72E8D803" w14:textId="77777777" w:rsidR="003C4441" w:rsidRPr="00841C86" w:rsidRDefault="003C4441" w:rsidP="003C4441">
      <w:pPr>
        <w:pStyle w:val="Geenafstand"/>
        <w:rPr>
          <w:rFonts w:ascii="Arial" w:hAnsi="Arial" w:cs="Arial"/>
        </w:rPr>
      </w:pPr>
      <w:r w:rsidRPr="00841C86">
        <w:rPr>
          <w:rFonts w:ascii="Arial" w:hAnsi="Arial" w:cs="Arial"/>
        </w:rPr>
        <w:t>Hieronder een globaal overzicht van de te maken kosten om dit te realiseren.</w:t>
      </w:r>
    </w:p>
    <w:p w14:paraId="69B3F1CF" w14:textId="77777777" w:rsidR="003C4441" w:rsidRPr="00841C86" w:rsidRDefault="003C4441" w:rsidP="003C4441">
      <w:pPr>
        <w:pStyle w:val="Geenafstand"/>
        <w:rPr>
          <w:rFonts w:ascii="Arial" w:hAnsi="Arial" w:cs="Arial"/>
        </w:rPr>
      </w:pPr>
    </w:p>
    <w:p w14:paraId="375082D1" w14:textId="190AFC4B" w:rsidR="003C4441" w:rsidRPr="00841C86" w:rsidRDefault="003C4441" w:rsidP="003C4441">
      <w:pPr>
        <w:pStyle w:val="Geenafstand"/>
        <w:rPr>
          <w:rFonts w:ascii="Arial" w:hAnsi="Arial" w:cs="Arial"/>
        </w:rPr>
      </w:pPr>
      <w:r w:rsidRPr="00841C86">
        <w:rPr>
          <w:rFonts w:ascii="Arial" w:hAnsi="Arial" w:cs="Arial"/>
        </w:rPr>
        <w:t>Multifunctionele accommodatie Medemblik reeds aanwezig</w:t>
      </w:r>
      <w:r w:rsidR="009D3566">
        <w:rPr>
          <w:rFonts w:ascii="Arial" w:hAnsi="Arial" w:cs="Arial"/>
        </w:rPr>
        <w:t xml:space="preserve"> en in goede staat, zie ook puntensysteem</w:t>
      </w:r>
      <w:r w:rsidRPr="00841C86">
        <w:rPr>
          <w:rFonts w:ascii="Arial" w:hAnsi="Arial" w:cs="Arial"/>
        </w:rPr>
        <w:t>.</w:t>
      </w:r>
    </w:p>
    <w:p w14:paraId="26B765FE" w14:textId="77777777" w:rsidR="003C4441" w:rsidRPr="00841C86" w:rsidRDefault="003C4441" w:rsidP="003C4441">
      <w:pPr>
        <w:pStyle w:val="Geenafstand"/>
        <w:rPr>
          <w:rFonts w:ascii="Arial" w:hAnsi="Arial" w:cs="Arial"/>
        </w:rPr>
      </w:pPr>
    </w:p>
    <w:p w14:paraId="64D0817C" w14:textId="4360B65A" w:rsidR="003C4441" w:rsidRDefault="003C4441" w:rsidP="003C4441">
      <w:pPr>
        <w:pStyle w:val="Geenafstand"/>
        <w:rPr>
          <w:rFonts w:ascii="Arial" w:hAnsi="Arial" w:cs="Arial"/>
        </w:rPr>
      </w:pPr>
      <w:r w:rsidRPr="00841C86">
        <w:rPr>
          <w:rFonts w:ascii="Arial" w:hAnsi="Arial" w:cs="Arial"/>
        </w:rPr>
        <w:t>Indien Wervershoof het liturgisch centrum wordt is een uitbreiding van de Inzet noodzakelijk en moet er met onderstaande opsomming rekening worden gehouden:</w:t>
      </w:r>
    </w:p>
    <w:p w14:paraId="70406D6A" w14:textId="77777777" w:rsidR="00841C86" w:rsidRPr="00841C86" w:rsidRDefault="00841C86" w:rsidP="003C4441">
      <w:pPr>
        <w:pStyle w:val="Geenafstand"/>
        <w:rPr>
          <w:rFonts w:ascii="Arial" w:hAnsi="Arial" w:cs="Arial"/>
        </w:rPr>
      </w:pPr>
    </w:p>
    <w:p w14:paraId="2E046570" w14:textId="6BC7686F" w:rsidR="003C4441" w:rsidRPr="00841C86" w:rsidRDefault="003C4441" w:rsidP="003C4441">
      <w:pPr>
        <w:pStyle w:val="Geenafstand"/>
        <w:numPr>
          <w:ilvl w:val="0"/>
          <w:numId w:val="32"/>
        </w:numPr>
        <w:rPr>
          <w:rFonts w:ascii="Arial" w:hAnsi="Arial" w:cs="Arial"/>
        </w:rPr>
      </w:pPr>
      <w:r w:rsidRPr="00841C86">
        <w:rPr>
          <w:rFonts w:ascii="Arial" w:hAnsi="Arial" w:cs="Arial"/>
        </w:rPr>
        <w:t>Bestemmingsplan (</w:t>
      </w:r>
      <w:hyperlink r:id="rId11" w:history="1">
        <w:r w:rsidR="00841C86" w:rsidRPr="00AA7FAE">
          <w:rPr>
            <w:rStyle w:val="Hyperlink"/>
            <w:rFonts w:ascii="Arial" w:hAnsi="Arial" w:cs="Arial"/>
          </w:rPr>
          <w:t>www.ruimtelijkeplannen.nl</w:t>
        </w:r>
      </w:hyperlink>
      <w:r w:rsidR="00841C86" w:rsidRPr="00841C86">
        <w:rPr>
          <w:rFonts w:ascii="Arial" w:hAnsi="Arial" w:cs="Arial"/>
        </w:rPr>
        <w:t>)</w:t>
      </w:r>
      <w:r w:rsidR="00841C86">
        <w:rPr>
          <w:rFonts w:ascii="Arial" w:hAnsi="Arial" w:cs="Arial"/>
        </w:rPr>
        <w:t xml:space="preserve"> </w:t>
      </w:r>
      <w:r w:rsidRPr="00841C86">
        <w:rPr>
          <w:rFonts w:ascii="Arial" w:hAnsi="Arial" w:cs="Arial"/>
        </w:rPr>
        <w:t xml:space="preserve">             </w:t>
      </w:r>
    </w:p>
    <w:p w14:paraId="79B44909" w14:textId="77777777" w:rsidR="003C4441" w:rsidRPr="00841C86" w:rsidRDefault="003C4441" w:rsidP="003C4441">
      <w:pPr>
        <w:pStyle w:val="Geenafstand"/>
        <w:rPr>
          <w:rFonts w:ascii="Arial" w:hAnsi="Arial" w:cs="Arial"/>
        </w:rPr>
      </w:pPr>
      <w:r w:rsidRPr="00841C86">
        <w:rPr>
          <w:rFonts w:ascii="Arial" w:hAnsi="Arial" w:cs="Arial"/>
        </w:rPr>
        <w:t xml:space="preserve">Op de plankaart van Dorpsstraat 71 (kerk en pastorie) is aangegeven dat er volgens het bestemmingsplan geen uitbreidingsmogelijkheden achter de pastorie mogelijk is.  </w:t>
      </w:r>
    </w:p>
    <w:p w14:paraId="1462C5D3" w14:textId="77777777" w:rsidR="003C4441" w:rsidRPr="00841C86" w:rsidRDefault="003C4441" w:rsidP="003C4441">
      <w:pPr>
        <w:pStyle w:val="Geenafstand"/>
        <w:rPr>
          <w:rFonts w:ascii="Arial" w:hAnsi="Arial" w:cs="Arial"/>
        </w:rPr>
      </w:pPr>
      <w:r w:rsidRPr="00841C86">
        <w:rPr>
          <w:rFonts w:ascii="Arial" w:hAnsi="Arial" w:cs="Arial"/>
        </w:rPr>
        <w:t>Gevolg is dat als er aan het gestelde in het Programma van Eisen (</w:t>
      </w:r>
      <w:proofErr w:type="spellStart"/>
      <w:r w:rsidRPr="00841C86">
        <w:rPr>
          <w:rFonts w:ascii="Arial" w:hAnsi="Arial" w:cs="Arial"/>
        </w:rPr>
        <w:t>PvE</w:t>
      </w:r>
      <w:proofErr w:type="spellEnd"/>
      <w:r w:rsidRPr="00841C86">
        <w:rPr>
          <w:rFonts w:ascii="Arial" w:hAnsi="Arial" w:cs="Arial"/>
        </w:rPr>
        <w:t xml:space="preserve">) voldaan (uitbreiden dus) wil worden, er eerst gekeken moet worden of de gemeente zijn medewerking voor de noodzakelijke uitbreiding wil geven.  Wat een onzekere factor is.  </w:t>
      </w:r>
    </w:p>
    <w:p w14:paraId="2C4BE454" w14:textId="77777777" w:rsidR="003C4441" w:rsidRPr="00841C86" w:rsidRDefault="003C4441" w:rsidP="003C4441">
      <w:pPr>
        <w:pStyle w:val="Geenafstand"/>
        <w:rPr>
          <w:rFonts w:ascii="Arial" w:hAnsi="Arial" w:cs="Arial"/>
        </w:rPr>
      </w:pPr>
      <w:r w:rsidRPr="00841C86">
        <w:rPr>
          <w:rFonts w:ascii="Arial" w:hAnsi="Arial" w:cs="Arial"/>
        </w:rPr>
        <w:t xml:space="preserve">Indien de gemeente zijn medewerking geeft aan de aanpassing van het bestemmingsplan dan moet er een bestemmingsplan wijzigingsprocedure gevolgd worden.         </w:t>
      </w:r>
    </w:p>
    <w:p w14:paraId="418EE5E7" w14:textId="4D3F63CE" w:rsidR="00841C86" w:rsidRDefault="003C4441" w:rsidP="003C4441">
      <w:pPr>
        <w:pStyle w:val="Geenafstand"/>
        <w:rPr>
          <w:rFonts w:ascii="Arial" w:hAnsi="Arial" w:cs="Arial"/>
        </w:rPr>
      </w:pPr>
      <w:r w:rsidRPr="00841C86">
        <w:rPr>
          <w:rFonts w:ascii="Arial" w:hAnsi="Arial" w:cs="Arial"/>
        </w:rPr>
        <w:lastRenderedPageBreak/>
        <w:t>Dit betekent een procedure t</w:t>
      </w:r>
      <w:r w:rsidR="00DA1748">
        <w:rPr>
          <w:rFonts w:ascii="Arial" w:hAnsi="Arial" w:cs="Arial"/>
        </w:rPr>
        <w:t>.</w:t>
      </w:r>
      <w:r w:rsidRPr="00841C86">
        <w:rPr>
          <w:rFonts w:ascii="Arial" w:hAnsi="Arial" w:cs="Arial"/>
        </w:rPr>
        <w:t>b</w:t>
      </w:r>
      <w:r w:rsidR="00DA1748">
        <w:rPr>
          <w:rFonts w:ascii="Arial" w:hAnsi="Arial" w:cs="Arial"/>
        </w:rPr>
        <w:t>.</w:t>
      </w:r>
      <w:r w:rsidRPr="00841C86">
        <w:rPr>
          <w:rFonts w:ascii="Arial" w:hAnsi="Arial" w:cs="Arial"/>
        </w:rPr>
        <w:t>v</w:t>
      </w:r>
      <w:r w:rsidR="00DA1748">
        <w:rPr>
          <w:rFonts w:ascii="Arial" w:hAnsi="Arial" w:cs="Arial"/>
        </w:rPr>
        <w:t>.</w:t>
      </w:r>
      <w:r w:rsidRPr="00841C86">
        <w:rPr>
          <w:rFonts w:ascii="Arial" w:hAnsi="Arial" w:cs="Arial"/>
        </w:rPr>
        <w:t xml:space="preserve"> wijziging op het bestemmingsplan wat minimaal 20 tot 26</w:t>
      </w:r>
      <w:r w:rsidR="00DA1748">
        <w:rPr>
          <w:rFonts w:ascii="Arial" w:hAnsi="Arial" w:cs="Arial"/>
        </w:rPr>
        <w:t xml:space="preserve"> weken</w:t>
      </w:r>
      <w:r w:rsidRPr="00841C86">
        <w:rPr>
          <w:rFonts w:ascii="Arial" w:hAnsi="Arial" w:cs="Arial"/>
        </w:rPr>
        <w:t xml:space="preserve"> in beslag neemt.    </w:t>
      </w:r>
    </w:p>
    <w:p w14:paraId="76833897" w14:textId="72B269B9" w:rsidR="003C4441" w:rsidRPr="00841C86" w:rsidRDefault="003C4441" w:rsidP="003C4441">
      <w:pPr>
        <w:pStyle w:val="Geenafstand"/>
        <w:rPr>
          <w:rFonts w:ascii="Arial" w:hAnsi="Arial" w:cs="Arial"/>
        </w:rPr>
      </w:pPr>
      <w:r w:rsidRPr="00841C86">
        <w:rPr>
          <w:rFonts w:ascii="Arial" w:hAnsi="Arial" w:cs="Arial"/>
        </w:rPr>
        <w:t xml:space="preserve">         </w:t>
      </w:r>
    </w:p>
    <w:p w14:paraId="231EDD09" w14:textId="77777777" w:rsidR="003C4441" w:rsidRPr="00841C86" w:rsidRDefault="003C4441" w:rsidP="003C4441">
      <w:pPr>
        <w:pStyle w:val="Geenafstand"/>
        <w:numPr>
          <w:ilvl w:val="0"/>
          <w:numId w:val="32"/>
        </w:numPr>
        <w:rPr>
          <w:rFonts w:ascii="Arial" w:hAnsi="Arial" w:cs="Arial"/>
        </w:rPr>
      </w:pPr>
      <w:r w:rsidRPr="00841C86">
        <w:rPr>
          <w:rFonts w:ascii="Arial" w:hAnsi="Arial" w:cs="Arial"/>
        </w:rPr>
        <w:t xml:space="preserve">Gebied met hoge archeologische waarde.          </w:t>
      </w:r>
    </w:p>
    <w:p w14:paraId="72127690" w14:textId="77777777" w:rsidR="003C4441" w:rsidRPr="00841C86" w:rsidRDefault="003C4441" w:rsidP="003C4441">
      <w:pPr>
        <w:pStyle w:val="Geenafstand"/>
        <w:rPr>
          <w:rFonts w:ascii="Arial" w:hAnsi="Arial" w:cs="Arial"/>
        </w:rPr>
      </w:pPr>
      <w:r w:rsidRPr="00841C86">
        <w:rPr>
          <w:rFonts w:ascii="Arial" w:hAnsi="Arial" w:cs="Arial"/>
        </w:rPr>
        <w:t xml:space="preserve">Op de plankaart is tevens aangegeven dat de tuin direct achter de pastorie van hoge archeologische waarde is. Dat betekend dat er een ‘veldonderzoek’ gedaan moet worden. </w:t>
      </w:r>
    </w:p>
    <w:p w14:paraId="495B596A" w14:textId="333C88ED" w:rsidR="003C4441" w:rsidRPr="00841C86" w:rsidRDefault="003C4441" w:rsidP="003C4441">
      <w:pPr>
        <w:pStyle w:val="Geenafstand"/>
        <w:rPr>
          <w:rFonts w:ascii="Arial" w:hAnsi="Arial" w:cs="Arial"/>
        </w:rPr>
      </w:pPr>
      <w:r w:rsidRPr="00841C86">
        <w:rPr>
          <w:rFonts w:ascii="Arial" w:hAnsi="Arial" w:cs="Arial"/>
        </w:rPr>
        <w:t>Indien uit dit veldonderzoek blijkt dat er mogelijk archeologisch vondsten aanwezig zijn volgt het uitgraven en onderzoeken van de archeologische plek t</w:t>
      </w:r>
      <w:r w:rsidR="00DA1748">
        <w:rPr>
          <w:rFonts w:ascii="Arial" w:hAnsi="Arial" w:cs="Arial"/>
        </w:rPr>
        <w:t>.b.v</w:t>
      </w:r>
      <w:r w:rsidRPr="00841C86">
        <w:rPr>
          <w:rFonts w:ascii="Arial" w:hAnsi="Arial" w:cs="Arial"/>
        </w:rPr>
        <w:t xml:space="preserve">. de uitbreiding.             </w:t>
      </w:r>
    </w:p>
    <w:p w14:paraId="5A0FEF40" w14:textId="77777777" w:rsidR="00841C86" w:rsidRDefault="003C4441" w:rsidP="003C4441">
      <w:pPr>
        <w:pStyle w:val="Geenafstand"/>
        <w:rPr>
          <w:rFonts w:ascii="Arial" w:hAnsi="Arial" w:cs="Arial"/>
        </w:rPr>
      </w:pPr>
      <w:r w:rsidRPr="00841C86">
        <w:rPr>
          <w:rFonts w:ascii="Arial" w:hAnsi="Arial" w:cs="Arial"/>
        </w:rPr>
        <w:t xml:space="preserve">De kosten komen geheel op conto van degene die de aanvraag doet (parochie) en kan duizenden euro’s zijn afhankelijk van de opgravingen en tijdsduur en zorgen voor nog meer oponthoud.  </w:t>
      </w:r>
    </w:p>
    <w:p w14:paraId="50820EF3" w14:textId="2216A6F6" w:rsidR="003C4441" w:rsidRPr="00841C86" w:rsidRDefault="003C4441" w:rsidP="003C4441">
      <w:pPr>
        <w:pStyle w:val="Geenafstand"/>
        <w:rPr>
          <w:rFonts w:ascii="Arial" w:hAnsi="Arial" w:cs="Arial"/>
        </w:rPr>
      </w:pPr>
      <w:r w:rsidRPr="00841C86">
        <w:rPr>
          <w:rFonts w:ascii="Arial" w:hAnsi="Arial" w:cs="Arial"/>
        </w:rPr>
        <w:t xml:space="preserve">           </w:t>
      </w:r>
    </w:p>
    <w:p w14:paraId="28845925" w14:textId="77777777" w:rsidR="003C4441" w:rsidRPr="00841C86" w:rsidRDefault="003C4441" w:rsidP="003C4441">
      <w:pPr>
        <w:pStyle w:val="Geenafstand"/>
        <w:rPr>
          <w:rFonts w:ascii="Arial" w:hAnsi="Arial" w:cs="Arial"/>
        </w:rPr>
      </w:pPr>
      <w:r w:rsidRPr="00841C86">
        <w:rPr>
          <w:rFonts w:ascii="Arial" w:hAnsi="Arial" w:cs="Arial"/>
        </w:rPr>
        <w:t xml:space="preserve">Tijdspad:             </w:t>
      </w:r>
    </w:p>
    <w:p w14:paraId="785CA440" w14:textId="35C3A2E9" w:rsidR="003C4441" w:rsidRPr="00841C86" w:rsidRDefault="003C4441" w:rsidP="003C4441">
      <w:pPr>
        <w:pStyle w:val="Geenafstand"/>
        <w:rPr>
          <w:rFonts w:ascii="Arial" w:hAnsi="Arial" w:cs="Arial"/>
        </w:rPr>
      </w:pPr>
      <w:r w:rsidRPr="00841C86">
        <w:rPr>
          <w:rFonts w:ascii="Arial" w:hAnsi="Arial" w:cs="Arial"/>
        </w:rPr>
        <w:t xml:space="preserve">Voorbereiding uitbreiding de Inzet met bestemmingsplan procedure incl. plannen maken, goedkeuring bisdom, ontwerp en uitwerking plannen, e.d.: </w:t>
      </w:r>
      <w:r w:rsidR="00841C86">
        <w:rPr>
          <w:rFonts w:ascii="Arial" w:hAnsi="Arial" w:cs="Arial"/>
        </w:rPr>
        <w:t xml:space="preserve">  1</w:t>
      </w:r>
      <w:r w:rsidRPr="00841C86">
        <w:rPr>
          <w:rFonts w:ascii="Arial" w:hAnsi="Arial" w:cs="Arial"/>
        </w:rPr>
        <w:t xml:space="preserve">,5 tot 2 jaar.             </w:t>
      </w:r>
    </w:p>
    <w:p w14:paraId="151613DA" w14:textId="5118511F" w:rsidR="003C4441" w:rsidRPr="00841C86" w:rsidRDefault="003C4441" w:rsidP="003C4441">
      <w:pPr>
        <w:pStyle w:val="Geenafstand"/>
        <w:rPr>
          <w:rFonts w:ascii="Arial" w:hAnsi="Arial" w:cs="Arial"/>
        </w:rPr>
      </w:pPr>
      <w:r w:rsidRPr="00841C86">
        <w:rPr>
          <w:rFonts w:ascii="Arial" w:hAnsi="Arial" w:cs="Arial"/>
        </w:rPr>
        <w:t xml:space="preserve">Aanbesteding en voorbereiding aannemer: </w:t>
      </w:r>
      <w:r w:rsidRPr="00841C86">
        <w:rPr>
          <w:rFonts w:ascii="Arial" w:hAnsi="Arial" w:cs="Arial"/>
        </w:rPr>
        <w:tab/>
      </w:r>
      <w:r w:rsidR="00841C86">
        <w:rPr>
          <w:rFonts w:ascii="Arial" w:hAnsi="Arial" w:cs="Arial"/>
        </w:rPr>
        <w:t xml:space="preserve">                           </w:t>
      </w:r>
      <w:r w:rsidRPr="00841C86">
        <w:rPr>
          <w:rFonts w:ascii="Arial" w:hAnsi="Arial" w:cs="Arial"/>
        </w:rPr>
        <w:t>¾ tot 1 jaar</w:t>
      </w:r>
    </w:p>
    <w:p w14:paraId="0B045B8E" w14:textId="274FEF63" w:rsidR="003C4441" w:rsidRPr="00841C86" w:rsidRDefault="003C4441" w:rsidP="003C4441">
      <w:pPr>
        <w:pStyle w:val="Geenafstand"/>
        <w:rPr>
          <w:rFonts w:ascii="Arial" w:hAnsi="Arial" w:cs="Arial"/>
        </w:rPr>
      </w:pPr>
      <w:r w:rsidRPr="00841C86">
        <w:rPr>
          <w:rFonts w:ascii="Arial" w:hAnsi="Arial" w:cs="Arial"/>
        </w:rPr>
        <w:t xml:space="preserve">Bouw: </w:t>
      </w:r>
      <w:r w:rsidRPr="00841C86">
        <w:rPr>
          <w:rFonts w:ascii="Arial" w:hAnsi="Arial" w:cs="Arial"/>
        </w:rPr>
        <w:tab/>
      </w:r>
      <w:r w:rsidRPr="00841C86">
        <w:rPr>
          <w:rFonts w:ascii="Arial" w:hAnsi="Arial" w:cs="Arial"/>
        </w:rPr>
        <w:tab/>
      </w:r>
      <w:r w:rsidRPr="00841C86">
        <w:rPr>
          <w:rFonts w:ascii="Arial" w:hAnsi="Arial" w:cs="Arial"/>
        </w:rPr>
        <w:tab/>
      </w:r>
      <w:r w:rsidRPr="00841C86">
        <w:rPr>
          <w:rFonts w:ascii="Arial" w:hAnsi="Arial" w:cs="Arial"/>
        </w:rPr>
        <w:tab/>
      </w:r>
      <w:r w:rsidRPr="00841C86">
        <w:rPr>
          <w:rFonts w:ascii="Arial" w:hAnsi="Arial" w:cs="Arial"/>
        </w:rPr>
        <w:tab/>
      </w:r>
      <w:r w:rsidRPr="00841C86">
        <w:rPr>
          <w:rFonts w:ascii="Arial" w:hAnsi="Arial" w:cs="Arial"/>
        </w:rPr>
        <w:tab/>
      </w:r>
      <w:r w:rsidR="00841C86">
        <w:rPr>
          <w:rFonts w:ascii="Arial" w:hAnsi="Arial" w:cs="Arial"/>
        </w:rPr>
        <w:tab/>
      </w:r>
      <w:r w:rsidR="00841C86">
        <w:rPr>
          <w:rFonts w:ascii="Arial" w:hAnsi="Arial" w:cs="Arial"/>
        </w:rPr>
        <w:tab/>
      </w:r>
      <w:r w:rsidR="00841C86" w:rsidRPr="00841C86">
        <w:rPr>
          <w:rFonts w:ascii="Arial" w:hAnsi="Arial" w:cs="Arial"/>
          <w:u w:val="single"/>
        </w:rPr>
        <w:t xml:space="preserve">    </w:t>
      </w:r>
      <w:r w:rsidRPr="00841C86">
        <w:rPr>
          <w:rFonts w:ascii="Arial" w:hAnsi="Arial" w:cs="Arial"/>
          <w:u w:val="single"/>
        </w:rPr>
        <w:t>¾ jaar</w:t>
      </w:r>
      <w:r w:rsidRPr="00841C86">
        <w:rPr>
          <w:rFonts w:ascii="Arial" w:hAnsi="Arial" w:cs="Arial"/>
        </w:rPr>
        <w:t xml:space="preserve">           </w:t>
      </w:r>
    </w:p>
    <w:p w14:paraId="41390365" w14:textId="2ADC1191" w:rsidR="003C4441" w:rsidRDefault="003C4441" w:rsidP="003C4441">
      <w:pPr>
        <w:pStyle w:val="Geenafstand"/>
        <w:rPr>
          <w:rFonts w:ascii="Arial" w:hAnsi="Arial" w:cs="Arial"/>
        </w:rPr>
      </w:pPr>
      <w:r w:rsidRPr="00841C86">
        <w:rPr>
          <w:rFonts w:ascii="Arial" w:hAnsi="Arial" w:cs="Arial"/>
        </w:rPr>
        <w:t>Totaal tijdspad minimaal:</w:t>
      </w:r>
      <w:r w:rsidRPr="00841C86">
        <w:rPr>
          <w:rFonts w:ascii="Arial" w:hAnsi="Arial" w:cs="Arial"/>
        </w:rPr>
        <w:tab/>
      </w:r>
      <w:r w:rsidRPr="00841C86">
        <w:rPr>
          <w:rFonts w:ascii="Arial" w:hAnsi="Arial" w:cs="Arial"/>
        </w:rPr>
        <w:tab/>
      </w:r>
      <w:r w:rsidRPr="00841C86">
        <w:rPr>
          <w:rFonts w:ascii="Arial" w:hAnsi="Arial" w:cs="Arial"/>
        </w:rPr>
        <w:tab/>
      </w:r>
      <w:r w:rsidR="00841C86">
        <w:rPr>
          <w:rFonts w:ascii="Arial" w:hAnsi="Arial" w:cs="Arial"/>
        </w:rPr>
        <w:t xml:space="preserve">                           </w:t>
      </w:r>
      <w:r w:rsidRPr="00841C86">
        <w:rPr>
          <w:rFonts w:ascii="Arial" w:hAnsi="Arial" w:cs="Arial"/>
        </w:rPr>
        <w:t>3 jaar.</w:t>
      </w:r>
    </w:p>
    <w:p w14:paraId="579AAE1B" w14:textId="77777777" w:rsidR="00841C86" w:rsidRPr="00841C86" w:rsidRDefault="00841C86" w:rsidP="003C4441">
      <w:pPr>
        <w:pStyle w:val="Geenafstand"/>
        <w:rPr>
          <w:rFonts w:ascii="Arial" w:hAnsi="Arial" w:cs="Arial"/>
        </w:rPr>
      </w:pPr>
    </w:p>
    <w:p w14:paraId="434404FF" w14:textId="77777777" w:rsidR="003C4441" w:rsidRPr="00841C86" w:rsidRDefault="003C4441" w:rsidP="003C4441">
      <w:pPr>
        <w:pStyle w:val="Geenafstand"/>
        <w:rPr>
          <w:rFonts w:ascii="Arial" w:hAnsi="Arial" w:cs="Arial"/>
        </w:rPr>
      </w:pPr>
      <w:r w:rsidRPr="00841C86">
        <w:rPr>
          <w:rFonts w:ascii="Arial" w:hAnsi="Arial" w:cs="Arial"/>
        </w:rPr>
        <w:t>Drie jaar voordat er gebruikt gemaakt kan worden van het liturgisch centrum in Wervershoof.</w:t>
      </w:r>
    </w:p>
    <w:p w14:paraId="2380732B" w14:textId="77777777" w:rsidR="003C4441" w:rsidRPr="00841C86" w:rsidRDefault="003C4441" w:rsidP="003C4441">
      <w:pPr>
        <w:pStyle w:val="Geenafstand"/>
        <w:rPr>
          <w:rFonts w:ascii="Arial" w:hAnsi="Arial" w:cs="Arial"/>
        </w:rPr>
      </w:pPr>
      <w:r w:rsidRPr="00841C86">
        <w:rPr>
          <w:rFonts w:ascii="Arial" w:hAnsi="Arial" w:cs="Arial"/>
        </w:rPr>
        <w:t>En dient er rekening gehouden te worden met de onzekere factor t.a.v. de nodig medewerking van de gemeente t.a.v. de wijziging bestemmingsplan en mogelijke archeologische vondsten.</w:t>
      </w:r>
    </w:p>
    <w:p w14:paraId="11CF0BDF" w14:textId="6416381E" w:rsidR="003C4441" w:rsidRDefault="003C4441" w:rsidP="003C4441">
      <w:pPr>
        <w:pStyle w:val="Geenafstand"/>
        <w:rPr>
          <w:rFonts w:ascii="Arial" w:hAnsi="Arial" w:cs="Arial"/>
        </w:rPr>
      </w:pPr>
      <w:r w:rsidRPr="00841C86">
        <w:rPr>
          <w:rFonts w:ascii="Arial" w:hAnsi="Arial" w:cs="Arial"/>
        </w:rPr>
        <w:t xml:space="preserve">Voor de kosten van de renovatie van de huidige de Inzet en noodzakelijke uitbreiding moet er rekening gehouden worden met een bedrag tussen de ca. € 704.000,- en 838.000,-. </w:t>
      </w:r>
    </w:p>
    <w:p w14:paraId="4373CFD5" w14:textId="77777777" w:rsidR="00841C86" w:rsidRPr="00841C86" w:rsidRDefault="00841C86" w:rsidP="003C4441">
      <w:pPr>
        <w:pStyle w:val="Geenafstand"/>
        <w:rPr>
          <w:rFonts w:ascii="Arial" w:hAnsi="Arial" w:cs="Arial"/>
        </w:rPr>
      </w:pPr>
    </w:p>
    <w:p w14:paraId="4F0715EB" w14:textId="77777777" w:rsidR="003C4441" w:rsidRPr="00841C86" w:rsidRDefault="003C4441" w:rsidP="003C4441">
      <w:pPr>
        <w:pStyle w:val="Geenafstand"/>
        <w:rPr>
          <w:rFonts w:ascii="Arial" w:hAnsi="Arial" w:cs="Arial"/>
        </w:rPr>
      </w:pPr>
      <w:r w:rsidRPr="00841C86">
        <w:rPr>
          <w:rFonts w:ascii="Arial" w:hAnsi="Arial" w:cs="Arial"/>
        </w:rPr>
        <w:t>Tevens:</w:t>
      </w:r>
    </w:p>
    <w:p w14:paraId="5DE0C324" w14:textId="77777777" w:rsidR="003C4441" w:rsidRPr="00841C86" w:rsidRDefault="003C4441" w:rsidP="003C4441">
      <w:pPr>
        <w:pStyle w:val="Geenafstand"/>
        <w:numPr>
          <w:ilvl w:val="0"/>
          <w:numId w:val="15"/>
        </w:numPr>
        <w:rPr>
          <w:rFonts w:ascii="Arial" w:hAnsi="Arial" w:cs="Arial"/>
        </w:rPr>
      </w:pPr>
      <w:r w:rsidRPr="00841C86">
        <w:rPr>
          <w:rFonts w:ascii="Arial" w:hAnsi="Arial" w:cs="Arial"/>
        </w:rPr>
        <w:t>Renoveren/restaureren interieur kerk Wervershoof: € 170.000,- tot € 200.000,-</w:t>
      </w:r>
    </w:p>
    <w:p w14:paraId="12AB3611" w14:textId="5F9268AA" w:rsidR="003C4441" w:rsidRPr="00841C86" w:rsidRDefault="003C4441" w:rsidP="003C4441">
      <w:pPr>
        <w:pStyle w:val="Geenafstand"/>
        <w:numPr>
          <w:ilvl w:val="0"/>
          <w:numId w:val="15"/>
        </w:numPr>
        <w:rPr>
          <w:rFonts w:ascii="Arial" w:hAnsi="Arial" w:cs="Arial"/>
        </w:rPr>
      </w:pPr>
      <w:r w:rsidRPr="00841C86">
        <w:rPr>
          <w:rFonts w:ascii="Arial" w:hAnsi="Arial" w:cs="Arial"/>
        </w:rPr>
        <w:t>Renoveren/restaureren interieur pastorie t</w:t>
      </w:r>
      <w:r w:rsidR="00DA1748">
        <w:rPr>
          <w:rFonts w:ascii="Arial" w:hAnsi="Arial" w:cs="Arial"/>
        </w:rPr>
        <w:t>.</w:t>
      </w:r>
      <w:r w:rsidRPr="00841C86">
        <w:rPr>
          <w:rFonts w:ascii="Arial" w:hAnsi="Arial" w:cs="Arial"/>
        </w:rPr>
        <w:t>b</w:t>
      </w:r>
      <w:r w:rsidR="00DA1748">
        <w:rPr>
          <w:rFonts w:ascii="Arial" w:hAnsi="Arial" w:cs="Arial"/>
        </w:rPr>
        <w:t>.</w:t>
      </w:r>
      <w:r w:rsidRPr="00841C86">
        <w:rPr>
          <w:rFonts w:ascii="Arial" w:hAnsi="Arial" w:cs="Arial"/>
        </w:rPr>
        <w:t>v</w:t>
      </w:r>
      <w:r w:rsidR="00DA1748">
        <w:rPr>
          <w:rFonts w:ascii="Arial" w:hAnsi="Arial" w:cs="Arial"/>
        </w:rPr>
        <w:t>.</w:t>
      </w:r>
      <w:r w:rsidRPr="00841C86">
        <w:rPr>
          <w:rFonts w:ascii="Arial" w:hAnsi="Arial" w:cs="Arial"/>
        </w:rPr>
        <w:t xml:space="preserve"> bewoning: € 150.000,- tot € 200.000,-</w:t>
      </w:r>
    </w:p>
    <w:p w14:paraId="4D45D290" w14:textId="3B558B3B" w:rsidR="003C4441" w:rsidRDefault="003C4441" w:rsidP="003C4441">
      <w:pPr>
        <w:pStyle w:val="Geenafstand"/>
        <w:numPr>
          <w:ilvl w:val="0"/>
          <w:numId w:val="15"/>
        </w:numPr>
        <w:rPr>
          <w:rFonts w:ascii="Arial" w:hAnsi="Arial" w:cs="Arial"/>
        </w:rPr>
      </w:pPr>
      <w:r w:rsidRPr="00841C86">
        <w:rPr>
          <w:rFonts w:ascii="Arial" w:hAnsi="Arial" w:cs="Arial"/>
        </w:rPr>
        <w:t>Bijkomende kosten: PV-panelen en infra-roodpanelen t</w:t>
      </w:r>
      <w:r w:rsidR="00DA1748">
        <w:rPr>
          <w:rFonts w:ascii="Arial" w:hAnsi="Arial" w:cs="Arial"/>
        </w:rPr>
        <w:t>.</w:t>
      </w:r>
      <w:r w:rsidRPr="00841C86">
        <w:rPr>
          <w:rFonts w:ascii="Arial" w:hAnsi="Arial" w:cs="Arial"/>
        </w:rPr>
        <w:t>b</w:t>
      </w:r>
      <w:r w:rsidR="00DA1748">
        <w:rPr>
          <w:rFonts w:ascii="Arial" w:hAnsi="Arial" w:cs="Arial"/>
        </w:rPr>
        <w:t>.</w:t>
      </w:r>
      <w:r w:rsidRPr="00841C86">
        <w:rPr>
          <w:rFonts w:ascii="Arial" w:hAnsi="Arial" w:cs="Arial"/>
        </w:rPr>
        <w:t>v</w:t>
      </w:r>
      <w:r w:rsidR="00DA1748">
        <w:rPr>
          <w:rFonts w:ascii="Arial" w:hAnsi="Arial" w:cs="Arial"/>
        </w:rPr>
        <w:t>.</w:t>
      </w:r>
      <w:r w:rsidRPr="00841C86">
        <w:rPr>
          <w:rFonts w:ascii="Arial" w:hAnsi="Arial" w:cs="Arial"/>
        </w:rPr>
        <w:t xml:space="preserve"> bijverwarming kerk.</w:t>
      </w:r>
    </w:p>
    <w:p w14:paraId="074E82E6" w14:textId="77777777" w:rsidR="00841C86" w:rsidRPr="00841C86" w:rsidRDefault="00841C86" w:rsidP="003C4441">
      <w:pPr>
        <w:pStyle w:val="Geenafstand"/>
        <w:numPr>
          <w:ilvl w:val="0"/>
          <w:numId w:val="15"/>
        </w:numPr>
        <w:rPr>
          <w:rFonts w:ascii="Arial" w:hAnsi="Arial" w:cs="Arial"/>
        </w:rPr>
      </w:pPr>
    </w:p>
    <w:p w14:paraId="0AABB47C" w14:textId="77777777" w:rsidR="003C4441" w:rsidRPr="00841C86" w:rsidRDefault="003C4441" w:rsidP="003C4441">
      <w:pPr>
        <w:pStyle w:val="Geenafstand"/>
        <w:rPr>
          <w:rFonts w:ascii="Arial" w:hAnsi="Arial" w:cs="Arial"/>
        </w:rPr>
      </w:pPr>
      <w:r w:rsidRPr="00841C86">
        <w:rPr>
          <w:rFonts w:ascii="Arial" w:hAnsi="Arial" w:cs="Arial"/>
        </w:rPr>
        <w:t>En gezien de huidige financiële situatie daardoor lastig/niet haalbaar.</w:t>
      </w:r>
    </w:p>
    <w:p w14:paraId="7837A82C" w14:textId="77777777" w:rsidR="003C4441" w:rsidRPr="00841C86" w:rsidRDefault="003C4441" w:rsidP="003C4441">
      <w:pPr>
        <w:pStyle w:val="Geenafstand"/>
        <w:rPr>
          <w:rFonts w:ascii="Arial" w:hAnsi="Arial" w:cs="Arial"/>
        </w:rPr>
      </w:pPr>
    </w:p>
    <w:p w14:paraId="0A3BA9DB" w14:textId="77777777" w:rsidR="003C4441" w:rsidRPr="00841C86" w:rsidRDefault="003C4441" w:rsidP="003C4441">
      <w:pPr>
        <w:pStyle w:val="Geenafstand"/>
        <w:rPr>
          <w:rFonts w:ascii="Arial" w:hAnsi="Arial" w:cs="Arial"/>
        </w:rPr>
      </w:pPr>
      <w:r w:rsidRPr="00841C86">
        <w:rPr>
          <w:rFonts w:ascii="Arial" w:hAnsi="Arial" w:cs="Arial"/>
        </w:rPr>
        <w:t>Voor Onderdijk t.a.v. de renovatie van het huidige accommodatie het Trefpunt zijn de kosten gelijk.</w:t>
      </w:r>
    </w:p>
    <w:p w14:paraId="2DEFF26D" w14:textId="5407EC83" w:rsidR="003C4441" w:rsidRDefault="003C4441" w:rsidP="003C4441">
      <w:pPr>
        <w:pStyle w:val="Geenafstand"/>
        <w:rPr>
          <w:rFonts w:ascii="Arial" w:hAnsi="Arial" w:cs="Arial"/>
        </w:rPr>
      </w:pPr>
      <w:r w:rsidRPr="00841C86">
        <w:rPr>
          <w:rFonts w:ascii="Arial" w:hAnsi="Arial" w:cs="Arial"/>
        </w:rPr>
        <w:t xml:space="preserve">Renovatie van het </w:t>
      </w:r>
      <w:r w:rsidR="009D3566">
        <w:rPr>
          <w:rFonts w:ascii="Arial" w:hAnsi="Arial" w:cs="Arial"/>
        </w:rPr>
        <w:t>gehele</w:t>
      </w:r>
      <w:r w:rsidRPr="00841C86">
        <w:rPr>
          <w:rFonts w:ascii="Arial" w:hAnsi="Arial" w:cs="Arial"/>
        </w:rPr>
        <w:t xml:space="preserve"> dak </w:t>
      </w:r>
      <w:r w:rsidR="009D3566">
        <w:rPr>
          <w:rFonts w:ascii="Arial" w:hAnsi="Arial" w:cs="Arial"/>
        </w:rPr>
        <w:t xml:space="preserve">(achterstallig onderhoud) </w:t>
      </w:r>
      <w:r w:rsidRPr="00841C86">
        <w:rPr>
          <w:rFonts w:ascii="Arial" w:hAnsi="Arial" w:cs="Arial"/>
        </w:rPr>
        <w:t>en kerk interieur maken de kosten nog hoger en gaat richting 1 milj</w:t>
      </w:r>
      <w:r w:rsidR="009D3566">
        <w:rPr>
          <w:rFonts w:ascii="Arial" w:hAnsi="Arial" w:cs="Arial"/>
        </w:rPr>
        <w:t>oen</w:t>
      </w:r>
      <w:r w:rsidRPr="00841C86">
        <w:rPr>
          <w:rFonts w:ascii="Arial" w:hAnsi="Arial" w:cs="Arial"/>
        </w:rPr>
        <w:t>.</w:t>
      </w:r>
      <w:r w:rsidRPr="00841C86">
        <w:rPr>
          <w:rFonts w:ascii="Arial" w:hAnsi="Arial" w:cs="Arial"/>
        </w:rPr>
        <w:tab/>
      </w:r>
    </w:p>
    <w:p w14:paraId="2AC0C622" w14:textId="77777777" w:rsidR="00841C86" w:rsidRPr="00841C86" w:rsidRDefault="00841C86" w:rsidP="003C4441">
      <w:pPr>
        <w:pStyle w:val="Geenafstand"/>
        <w:rPr>
          <w:rFonts w:ascii="Arial" w:hAnsi="Arial" w:cs="Arial"/>
        </w:rPr>
      </w:pPr>
    </w:p>
    <w:p w14:paraId="69341E74" w14:textId="77777777" w:rsidR="003C4441" w:rsidRPr="00841C86" w:rsidRDefault="003C4441" w:rsidP="003C4441">
      <w:pPr>
        <w:pStyle w:val="Geenafstand"/>
        <w:rPr>
          <w:rFonts w:ascii="Arial" w:hAnsi="Arial" w:cs="Arial"/>
        </w:rPr>
      </w:pPr>
      <w:r w:rsidRPr="00841C86">
        <w:rPr>
          <w:rFonts w:ascii="Arial" w:hAnsi="Arial" w:cs="Arial"/>
        </w:rPr>
        <w:t>Geen pastorie aanwezig voor zowel Onderdijk als Andijk wat betekend dat er een woning gehuurd dient te worden á ca. € 1250,- per maand.</w:t>
      </w:r>
    </w:p>
    <w:p w14:paraId="0F8146B3" w14:textId="52B30B96" w:rsidR="003C4441" w:rsidRDefault="003C4441" w:rsidP="003C4441">
      <w:pPr>
        <w:pStyle w:val="Geenafstand"/>
        <w:rPr>
          <w:rFonts w:ascii="Arial" w:hAnsi="Arial" w:cs="Arial"/>
        </w:rPr>
      </w:pPr>
      <w:r w:rsidRPr="00841C86">
        <w:rPr>
          <w:rFonts w:ascii="Arial" w:hAnsi="Arial" w:cs="Arial"/>
        </w:rPr>
        <w:t xml:space="preserve">Bij keuze Andijk voor de nieuwbouw van een kerk incl. accommodatie zijn de kosten te hoog (tussen de € 1,4 en 1,7 miljoen) en daardoor niet haalbaar. </w:t>
      </w:r>
    </w:p>
    <w:p w14:paraId="39D0592D" w14:textId="7C129328" w:rsidR="00841C86" w:rsidRDefault="00841C86" w:rsidP="003C4441">
      <w:pPr>
        <w:pStyle w:val="Geenafstand"/>
        <w:rPr>
          <w:rFonts w:ascii="Arial" w:hAnsi="Arial" w:cs="Arial"/>
        </w:rPr>
      </w:pPr>
    </w:p>
    <w:p w14:paraId="6FA45493" w14:textId="0E4D6CBD" w:rsidR="00841C86" w:rsidRDefault="00841C86" w:rsidP="003C4441">
      <w:pPr>
        <w:pStyle w:val="Geenafstand"/>
        <w:rPr>
          <w:rFonts w:ascii="Arial" w:hAnsi="Arial" w:cs="Arial"/>
        </w:rPr>
      </w:pPr>
    </w:p>
    <w:p w14:paraId="4B514056" w14:textId="071E0D7F" w:rsidR="00841C86" w:rsidRDefault="00841C86" w:rsidP="003C4441">
      <w:pPr>
        <w:pStyle w:val="Geenafstand"/>
        <w:rPr>
          <w:rFonts w:ascii="Arial" w:hAnsi="Arial" w:cs="Arial"/>
        </w:rPr>
      </w:pPr>
    </w:p>
    <w:p w14:paraId="26F863FB" w14:textId="2220596B" w:rsidR="00841C86" w:rsidRDefault="00841C86" w:rsidP="003C4441">
      <w:pPr>
        <w:pStyle w:val="Geenafstand"/>
        <w:rPr>
          <w:rFonts w:ascii="Arial" w:hAnsi="Arial" w:cs="Arial"/>
        </w:rPr>
      </w:pPr>
    </w:p>
    <w:p w14:paraId="4E13316A" w14:textId="515B9DA7" w:rsidR="00841C86" w:rsidRDefault="00841C86" w:rsidP="003C4441">
      <w:pPr>
        <w:pStyle w:val="Geenafstand"/>
        <w:rPr>
          <w:rFonts w:ascii="Arial" w:hAnsi="Arial" w:cs="Arial"/>
        </w:rPr>
      </w:pPr>
    </w:p>
    <w:p w14:paraId="42BBE9F5" w14:textId="3E0B311F" w:rsidR="00841C86" w:rsidRDefault="00841C86" w:rsidP="003C4441">
      <w:pPr>
        <w:pStyle w:val="Geenafstand"/>
        <w:rPr>
          <w:rFonts w:ascii="Arial" w:hAnsi="Arial" w:cs="Arial"/>
        </w:rPr>
      </w:pPr>
    </w:p>
    <w:p w14:paraId="4E68594A" w14:textId="14363C5C" w:rsidR="00841C86" w:rsidRDefault="00841C86" w:rsidP="003C4441">
      <w:pPr>
        <w:pStyle w:val="Geenafstand"/>
        <w:rPr>
          <w:rFonts w:ascii="Arial" w:hAnsi="Arial" w:cs="Arial"/>
        </w:rPr>
      </w:pPr>
    </w:p>
    <w:p w14:paraId="7FB64C0B" w14:textId="0F902BCC" w:rsidR="00841C86" w:rsidRDefault="00841C86" w:rsidP="003C4441">
      <w:pPr>
        <w:pStyle w:val="Geenafstand"/>
        <w:rPr>
          <w:rFonts w:ascii="Arial" w:hAnsi="Arial" w:cs="Arial"/>
        </w:rPr>
      </w:pPr>
    </w:p>
    <w:p w14:paraId="28ECF6DF" w14:textId="25C7809C" w:rsidR="00841C86" w:rsidRDefault="00841C86" w:rsidP="003C4441">
      <w:pPr>
        <w:pStyle w:val="Geenafstand"/>
        <w:rPr>
          <w:rFonts w:ascii="Arial" w:hAnsi="Arial" w:cs="Arial"/>
        </w:rPr>
      </w:pPr>
    </w:p>
    <w:p w14:paraId="719DB1F7" w14:textId="49C15401" w:rsidR="00841C86" w:rsidRDefault="00841C86" w:rsidP="003C4441">
      <w:pPr>
        <w:pStyle w:val="Geenafstand"/>
        <w:rPr>
          <w:rFonts w:ascii="Arial" w:hAnsi="Arial" w:cs="Arial"/>
        </w:rPr>
      </w:pPr>
    </w:p>
    <w:p w14:paraId="18C08D32" w14:textId="2DF5810B" w:rsidR="00841C86" w:rsidRDefault="00841C86" w:rsidP="003C4441">
      <w:pPr>
        <w:pStyle w:val="Geenafstand"/>
        <w:rPr>
          <w:rFonts w:ascii="Arial" w:hAnsi="Arial" w:cs="Arial"/>
        </w:rPr>
      </w:pPr>
    </w:p>
    <w:p w14:paraId="3E646095" w14:textId="2BDA08F3" w:rsidR="00841C86" w:rsidRDefault="00841C86" w:rsidP="003C4441">
      <w:pPr>
        <w:pStyle w:val="Geenafstand"/>
        <w:rPr>
          <w:rFonts w:ascii="Arial" w:hAnsi="Arial" w:cs="Arial"/>
        </w:rPr>
      </w:pPr>
    </w:p>
    <w:p w14:paraId="66961D6E" w14:textId="27F3E5EC" w:rsidR="00841C86" w:rsidRDefault="00841C86" w:rsidP="003C4441">
      <w:pPr>
        <w:pStyle w:val="Geenafstand"/>
        <w:rPr>
          <w:rFonts w:ascii="Arial" w:hAnsi="Arial" w:cs="Arial"/>
        </w:rPr>
      </w:pPr>
    </w:p>
    <w:p w14:paraId="52C843DC" w14:textId="67E02071" w:rsidR="00841C86" w:rsidRDefault="00841C86" w:rsidP="003C4441">
      <w:pPr>
        <w:pStyle w:val="Geenafstand"/>
        <w:rPr>
          <w:rFonts w:ascii="Arial" w:hAnsi="Arial" w:cs="Arial"/>
        </w:rPr>
      </w:pPr>
    </w:p>
    <w:p w14:paraId="1C4980DF" w14:textId="4AE19B1E" w:rsidR="00841C86" w:rsidRDefault="00841C86" w:rsidP="003C4441">
      <w:pPr>
        <w:pStyle w:val="Geenafstand"/>
        <w:rPr>
          <w:rFonts w:ascii="Arial" w:hAnsi="Arial" w:cs="Arial"/>
        </w:rPr>
      </w:pPr>
    </w:p>
    <w:p w14:paraId="4C0898E7" w14:textId="00DEA8F1" w:rsidR="00841C86" w:rsidRDefault="00841C86" w:rsidP="003C4441">
      <w:pPr>
        <w:pStyle w:val="Geenafstand"/>
        <w:rPr>
          <w:rFonts w:ascii="Arial" w:hAnsi="Arial" w:cs="Arial"/>
        </w:rPr>
      </w:pPr>
    </w:p>
    <w:p w14:paraId="6D81EC7C" w14:textId="12482DAA" w:rsidR="003C4441" w:rsidRPr="00841C86" w:rsidRDefault="003C4441" w:rsidP="003C4441">
      <w:pPr>
        <w:pStyle w:val="Geenafstand"/>
        <w:rPr>
          <w:rFonts w:ascii="Arial" w:hAnsi="Arial" w:cs="Arial"/>
        </w:rPr>
      </w:pPr>
      <w:r w:rsidRPr="00841C86">
        <w:rPr>
          <w:rFonts w:ascii="Arial" w:hAnsi="Arial" w:cs="Arial"/>
        </w:rPr>
        <w:t>Kostenoverzicht</w:t>
      </w:r>
      <w:r w:rsidR="00841C86" w:rsidRPr="00841C86">
        <w:t xml:space="preserve"> </w:t>
      </w:r>
      <w:r w:rsidR="00841C86" w:rsidRPr="00841C86">
        <w:rPr>
          <w:rFonts w:ascii="Arial" w:hAnsi="Arial" w:cs="Arial"/>
        </w:rPr>
        <w:t>bij keuze liturgisch centrum in Andijk, Wervershoof of Onderdij</w:t>
      </w:r>
      <w:r w:rsidR="00841C86">
        <w:rPr>
          <w:rFonts w:ascii="Arial" w:hAnsi="Arial" w:cs="Arial"/>
        </w:rPr>
        <w:t>k</w:t>
      </w:r>
      <w:r w:rsidRPr="00841C86">
        <w:rPr>
          <w:rFonts w:ascii="Arial" w:hAnsi="Arial" w:cs="Arial"/>
        </w:rPr>
        <w:t>:</w:t>
      </w:r>
    </w:p>
    <w:p w14:paraId="2C5A3860" w14:textId="77777777" w:rsidR="003C4441" w:rsidRDefault="003C4441" w:rsidP="003C4441">
      <w:pPr>
        <w:pStyle w:val="Geenafstand"/>
      </w:pPr>
      <w:r>
        <w:lastRenderedPageBreak/>
        <w:t xml:space="preserve"> </w:t>
      </w:r>
    </w:p>
    <w:p w14:paraId="1C3180EF" w14:textId="77777777" w:rsidR="003C4441" w:rsidRDefault="003C4441" w:rsidP="003C4441">
      <w:pPr>
        <w:pStyle w:val="Geenafstand"/>
      </w:pPr>
    </w:p>
    <w:p w14:paraId="322C244C" w14:textId="77777777" w:rsidR="003C4441" w:rsidRDefault="003C4441" w:rsidP="003C4441">
      <w:pPr>
        <w:pStyle w:val="Geenafstand"/>
      </w:pPr>
      <w:r>
        <w:rPr>
          <w:noProof/>
        </w:rPr>
        <w:drawing>
          <wp:inline distT="0" distB="0" distL="0" distR="0" wp14:anchorId="2DD73546" wp14:editId="320D4D71">
            <wp:extent cx="6360746" cy="6019138"/>
            <wp:effectExtent l="0" t="0" r="254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68820" cy="6026779"/>
                    </a:xfrm>
                    <a:prstGeom prst="rect">
                      <a:avLst/>
                    </a:prstGeom>
                  </pic:spPr>
                </pic:pic>
              </a:graphicData>
            </a:graphic>
          </wp:inline>
        </w:drawing>
      </w:r>
    </w:p>
    <w:p w14:paraId="6279386C" w14:textId="77777777" w:rsidR="003C4441" w:rsidRDefault="003C4441" w:rsidP="003C4441">
      <w:pPr>
        <w:pStyle w:val="Geenafstand"/>
      </w:pPr>
    </w:p>
    <w:p w14:paraId="5F7665A4" w14:textId="77777777" w:rsidR="003C4441" w:rsidRDefault="003C4441" w:rsidP="003C4441">
      <w:pPr>
        <w:pStyle w:val="Geenafstand"/>
      </w:pPr>
    </w:p>
    <w:p w14:paraId="5C263FAF" w14:textId="77777777" w:rsidR="003C4441" w:rsidRDefault="003C4441" w:rsidP="003C4441">
      <w:pPr>
        <w:pStyle w:val="Geenafstand"/>
      </w:pPr>
    </w:p>
    <w:p w14:paraId="4266071F" w14:textId="3DA34048" w:rsidR="003C4441" w:rsidRPr="009E172D" w:rsidRDefault="00841C86" w:rsidP="003C4441">
      <w:pPr>
        <w:pStyle w:val="Geenafstand"/>
        <w:rPr>
          <w:rFonts w:ascii="Arial" w:hAnsi="Arial" w:cs="Arial"/>
        </w:rPr>
      </w:pPr>
      <w:r w:rsidRPr="009E172D">
        <w:rPr>
          <w:rFonts w:ascii="Arial" w:hAnsi="Arial" w:cs="Arial"/>
        </w:rPr>
        <w:t>Een berekening van bouwkosten zal altijd een discutabel item zijn.</w:t>
      </w:r>
    </w:p>
    <w:p w14:paraId="67236F34" w14:textId="1B755136" w:rsidR="00841C86" w:rsidRPr="009E172D" w:rsidRDefault="00841C86" w:rsidP="003C4441">
      <w:pPr>
        <w:pStyle w:val="Geenafstand"/>
        <w:rPr>
          <w:rFonts w:ascii="Arial" w:hAnsi="Arial" w:cs="Arial"/>
        </w:rPr>
      </w:pPr>
      <w:r w:rsidRPr="009E172D">
        <w:rPr>
          <w:rFonts w:ascii="Arial" w:hAnsi="Arial" w:cs="Arial"/>
        </w:rPr>
        <w:t>Neemt niet weg dat de bouwkosten</w:t>
      </w:r>
      <w:r w:rsidR="009E172D" w:rsidRPr="009E172D">
        <w:rPr>
          <w:rFonts w:ascii="Arial" w:hAnsi="Arial" w:cs="Arial"/>
        </w:rPr>
        <w:t xml:space="preserve"> een behoorlijke aanslag geeft op de </w:t>
      </w:r>
      <w:r w:rsidR="00DA1748" w:rsidRPr="009E172D">
        <w:rPr>
          <w:rFonts w:ascii="Arial" w:hAnsi="Arial" w:cs="Arial"/>
        </w:rPr>
        <w:t>financiële</w:t>
      </w:r>
      <w:r w:rsidR="009E172D" w:rsidRPr="009E172D">
        <w:rPr>
          <w:rFonts w:ascii="Arial" w:hAnsi="Arial" w:cs="Arial"/>
        </w:rPr>
        <w:t xml:space="preserve"> uitgaven.</w:t>
      </w:r>
    </w:p>
    <w:p w14:paraId="5F2C1557" w14:textId="77777777" w:rsidR="003C4441" w:rsidRDefault="003C4441" w:rsidP="003C4441">
      <w:pPr>
        <w:pStyle w:val="Geenafstand"/>
      </w:pPr>
    </w:p>
    <w:p w14:paraId="393B85B8" w14:textId="77777777" w:rsidR="003C4441" w:rsidRDefault="003C4441" w:rsidP="003C4441">
      <w:pPr>
        <w:pStyle w:val="Geenafstand"/>
      </w:pPr>
    </w:p>
    <w:p w14:paraId="3B85B8E3" w14:textId="77777777" w:rsidR="003C4441" w:rsidRDefault="003C4441" w:rsidP="003C4441">
      <w:pPr>
        <w:pStyle w:val="Geenafstand"/>
      </w:pPr>
    </w:p>
    <w:p w14:paraId="1412BC87" w14:textId="77777777" w:rsidR="003C4441" w:rsidRDefault="003C4441" w:rsidP="003C4441">
      <w:pPr>
        <w:spacing w:after="160" w:line="22" w:lineRule="auto"/>
        <w:rPr>
          <w:rFonts w:ascii="Calibri" w:eastAsia="Calibri" w:hAnsi="Calibri" w:cs="Calibri"/>
          <w:sz w:val="22"/>
          <w:szCs w:val="22"/>
        </w:rPr>
      </w:pPr>
      <w:r>
        <w:br w:type="page"/>
      </w:r>
    </w:p>
    <w:p w14:paraId="279009BA" w14:textId="2CA5B10D" w:rsidR="009F71F3" w:rsidRDefault="009F71F3" w:rsidP="0011442E">
      <w:pPr>
        <w:spacing w:after="160" w:line="22" w:lineRule="auto"/>
        <w:jc w:val="both"/>
        <w:rPr>
          <w:rFonts w:ascii="Arial" w:hAnsi="Arial" w:cs="Arial"/>
          <w:sz w:val="22"/>
          <w:szCs w:val="22"/>
        </w:rPr>
      </w:pPr>
    </w:p>
    <w:p w14:paraId="1D5505B9" w14:textId="48640893" w:rsidR="00E02E65" w:rsidRDefault="007F6FF9" w:rsidP="0011442E">
      <w:pPr>
        <w:pStyle w:val="Kop1"/>
        <w:numPr>
          <w:ilvl w:val="0"/>
          <w:numId w:val="30"/>
        </w:numPr>
        <w:jc w:val="both"/>
        <w:rPr>
          <w:rFonts w:asciiTheme="minorHAnsi" w:hAnsiTheme="minorHAnsi"/>
          <w:szCs w:val="22"/>
        </w:rPr>
      </w:pPr>
      <w:bookmarkStart w:id="11" w:name="_Toc129185530"/>
      <w:r>
        <w:t xml:space="preserve">Analyse vitaliteit ten behoeve van advies </w:t>
      </w:r>
      <w:proofErr w:type="spellStart"/>
      <w:r>
        <w:t>mbt</w:t>
      </w:r>
      <w:proofErr w:type="spellEnd"/>
      <w:r>
        <w:t xml:space="preserve"> keuze van </w:t>
      </w:r>
      <w:r w:rsidR="00E17E6F">
        <w:t>het liturgisch centrum</w:t>
      </w:r>
      <w:bookmarkEnd w:id="11"/>
      <w:r>
        <w:t xml:space="preserve"> </w:t>
      </w:r>
    </w:p>
    <w:p w14:paraId="61C94446" w14:textId="77777777" w:rsidR="00E02E65" w:rsidRDefault="00E02E65" w:rsidP="0011442E">
      <w:pPr>
        <w:jc w:val="both"/>
      </w:pPr>
    </w:p>
    <w:p w14:paraId="24C4B9DD" w14:textId="77777777" w:rsidR="00E02E65" w:rsidRDefault="00E02E65" w:rsidP="0011442E">
      <w:pPr>
        <w:jc w:val="both"/>
      </w:pPr>
    </w:p>
    <w:p w14:paraId="2A1B278B" w14:textId="6BBC15A7" w:rsidR="00E02E65" w:rsidRPr="00850EDD" w:rsidRDefault="00E02E65" w:rsidP="0011442E">
      <w:pPr>
        <w:jc w:val="both"/>
        <w:rPr>
          <w:rFonts w:ascii="Arial" w:hAnsi="Arial" w:cs="Arial"/>
          <w:sz w:val="22"/>
          <w:szCs w:val="22"/>
        </w:rPr>
      </w:pPr>
      <w:r w:rsidRPr="00850EDD">
        <w:rPr>
          <w:rFonts w:ascii="Arial" w:hAnsi="Arial" w:cs="Arial"/>
          <w:sz w:val="22"/>
          <w:szCs w:val="22"/>
        </w:rPr>
        <w:t>Basis</w:t>
      </w:r>
      <w:r w:rsidR="004B0407" w:rsidRPr="00850EDD">
        <w:rPr>
          <w:rFonts w:ascii="Arial" w:hAnsi="Arial" w:cs="Arial"/>
          <w:sz w:val="22"/>
          <w:szCs w:val="22"/>
        </w:rPr>
        <w:t xml:space="preserve"> voor de analyse van de vitaliteit van de geloofsgemeenschap</w:t>
      </w:r>
      <w:r w:rsidRPr="00850EDD">
        <w:rPr>
          <w:rFonts w:ascii="Arial" w:hAnsi="Arial" w:cs="Arial"/>
          <w:sz w:val="22"/>
          <w:szCs w:val="22"/>
        </w:rPr>
        <w:t>:</w:t>
      </w:r>
    </w:p>
    <w:p w14:paraId="6EC8CFEE" w14:textId="7787B2CE" w:rsidR="00E02E65" w:rsidRPr="00850EDD" w:rsidRDefault="00E02E65" w:rsidP="0011442E">
      <w:pPr>
        <w:pStyle w:val="Lijstalinea"/>
        <w:numPr>
          <w:ilvl w:val="0"/>
          <w:numId w:val="11"/>
        </w:numPr>
        <w:spacing w:after="160" w:line="256" w:lineRule="auto"/>
        <w:contextualSpacing/>
        <w:jc w:val="both"/>
        <w:rPr>
          <w:rFonts w:ascii="Arial" w:hAnsi="Arial" w:cs="Arial"/>
          <w:sz w:val="22"/>
          <w:szCs w:val="22"/>
        </w:rPr>
      </w:pPr>
      <w:r w:rsidRPr="00850EDD">
        <w:rPr>
          <w:rFonts w:ascii="Arial" w:hAnsi="Arial" w:cs="Arial"/>
          <w:sz w:val="22"/>
          <w:szCs w:val="22"/>
        </w:rPr>
        <w:t>Uitvraag groepen per parochie (</w:t>
      </w:r>
      <w:r w:rsidR="00F555EF" w:rsidRPr="00850EDD">
        <w:rPr>
          <w:rFonts w:ascii="Arial" w:hAnsi="Arial" w:cs="Arial"/>
          <w:sz w:val="22"/>
          <w:szCs w:val="22"/>
        </w:rPr>
        <w:t xml:space="preserve">door </w:t>
      </w:r>
      <w:r w:rsidRPr="00850EDD">
        <w:rPr>
          <w:rFonts w:ascii="Arial" w:hAnsi="Arial" w:cs="Arial"/>
          <w:sz w:val="22"/>
          <w:szCs w:val="22"/>
        </w:rPr>
        <w:t>Petra Stassen)</w:t>
      </w:r>
    </w:p>
    <w:p w14:paraId="28DDCA25" w14:textId="2BE37350" w:rsidR="00E02E65" w:rsidRPr="00850EDD" w:rsidRDefault="00E02E65" w:rsidP="0011442E">
      <w:pPr>
        <w:pStyle w:val="Lijstalinea"/>
        <w:numPr>
          <w:ilvl w:val="0"/>
          <w:numId w:val="11"/>
        </w:numPr>
        <w:spacing w:after="160" w:line="256" w:lineRule="auto"/>
        <w:contextualSpacing/>
        <w:jc w:val="both"/>
        <w:rPr>
          <w:rFonts w:ascii="Arial" w:hAnsi="Arial" w:cs="Arial"/>
          <w:sz w:val="22"/>
          <w:szCs w:val="22"/>
        </w:rPr>
      </w:pPr>
      <w:r w:rsidRPr="00850EDD">
        <w:rPr>
          <w:rFonts w:ascii="Arial" w:hAnsi="Arial" w:cs="Arial"/>
          <w:sz w:val="22"/>
          <w:szCs w:val="22"/>
        </w:rPr>
        <w:t>Vitaliteitsscan</w:t>
      </w:r>
      <w:r w:rsidR="00F555EF" w:rsidRPr="00850EDD">
        <w:rPr>
          <w:rFonts w:ascii="Arial" w:hAnsi="Arial" w:cs="Arial"/>
          <w:sz w:val="22"/>
          <w:szCs w:val="22"/>
        </w:rPr>
        <w:t xml:space="preserve"> (van het bisdom) </w:t>
      </w:r>
    </w:p>
    <w:p w14:paraId="35E1A8A4" w14:textId="0EA57F02" w:rsidR="00E02E65" w:rsidRPr="00850EDD" w:rsidRDefault="00F555EF" w:rsidP="0011442E">
      <w:pPr>
        <w:jc w:val="both"/>
        <w:rPr>
          <w:rFonts w:ascii="Arial" w:hAnsi="Arial" w:cs="Arial"/>
          <w:sz w:val="22"/>
          <w:szCs w:val="22"/>
        </w:rPr>
      </w:pPr>
      <w:r w:rsidRPr="00850EDD">
        <w:rPr>
          <w:rFonts w:ascii="Arial" w:hAnsi="Arial" w:cs="Arial"/>
          <w:sz w:val="22"/>
          <w:szCs w:val="22"/>
        </w:rPr>
        <w:t>U</w:t>
      </w:r>
      <w:r w:rsidR="00E02E65" w:rsidRPr="00850EDD">
        <w:rPr>
          <w:rFonts w:ascii="Arial" w:hAnsi="Arial" w:cs="Arial"/>
          <w:sz w:val="22"/>
          <w:szCs w:val="22"/>
        </w:rPr>
        <w:t>itgaan</w:t>
      </w:r>
      <w:r w:rsidRPr="00850EDD">
        <w:rPr>
          <w:rFonts w:ascii="Arial" w:hAnsi="Arial" w:cs="Arial"/>
          <w:sz w:val="22"/>
          <w:szCs w:val="22"/>
        </w:rPr>
        <w:t>de</w:t>
      </w:r>
      <w:r w:rsidR="00E02E65" w:rsidRPr="00850EDD">
        <w:rPr>
          <w:rFonts w:ascii="Arial" w:hAnsi="Arial" w:cs="Arial"/>
          <w:sz w:val="22"/>
          <w:szCs w:val="22"/>
        </w:rPr>
        <w:t xml:space="preserve"> van de in “</w:t>
      </w:r>
      <w:r w:rsidRPr="00850EDD">
        <w:rPr>
          <w:rFonts w:ascii="Arial" w:hAnsi="Arial" w:cs="Arial"/>
          <w:sz w:val="22"/>
          <w:szCs w:val="22"/>
        </w:rPr>
        <w:t>N</w:t>
      </w:r>
      <w:r w:rsidR="00E02E65" w:rsidRPr="00850EDD">
        <w:rPr>
          <w:rFonts w:ascii="Arial" w:hAnsi="Arial" w:cs="Arial"/>
          <w:sz w:val="22"/>
          <w:szCs w:val="22"/>
        </w:rPr>
        <w:t xml:space="preserve">ieuwe </w:t>
      </w:r>
      <w:r w:rsidRPr="00850EDD">
        <w:rPr>
          <w:rFonts w:ascii="Arial" w:hAnsi="Arial" w:cs="Arial"/>
          <w:sz w:val="22"/>
          <w:szCs w:val="22"/>
        </w:rPr>
        <w:t>A</w:t>
      </w:r>
      <w:r w:rsidR="00E02E65" w:rsidRPr="00850EDD">
        <w:rPr>
          <w:rFonts w:ascii="Arial" w:hAnsi="Arial" w:cs="Arial"/>
          <w:sz w:val="22"/>
          <w:szCs w:val="22"/>
        </w:rPr>
        <w:t xml:space="preserve">dem” genoemde uitgangspunten voor het liturgische centrum, blijven er </w:t>
      </w:r>
      <w:r w:rsidRPr="00850EDD">
        <w:rPr>
          <w:rFonts w:ascii="Arial" w:hAnsi="Arial" w:cs="Arial"/>
          <w:sz w:val="22"/>
          <w:szCs w:val="22"/>
        </w:rPr>
        <w:t xml:space="preserve">ruimt technisch </w:t>
      </w:r>
      <w:r w:rsidR="00E02E65" w:rsidRPr="00850EDD">
        <w:rPr>
          <w:rFonts w:ascii="Arial" w:hAnsi="Arial" w:cs="Arial"/>
          <w:sz w:val="22"/>
          <w:szCs w:val="22"/>
        </w:rPr>
        <w:t xml:space="preserve">2 opties voor de centrale kerk over: Medemblik en Wervershoof. </w:t>
      </w:r>
    </w:p>
    <w:p w14:paraId="2D0F61F0" w14:textId="25FE0B5D" w:rsidR="00E02E65" w:rsidRPr="00850EDD" w:rsidRDefault="00E02E65" w:rsidP="0011442E">
      <w:pPr>
        <w:jc w:val="both"/>
        <w:rPr>
          <w:rFonts w:ascii="Arial" w:hAnsi="Arial" w:cs="Arial"/>
          <w:sz w:val="22"/>
          <w:szCs w:val="22"/>
        </w:rPr>
      </w:pPr>
      <w:r w:rsidRPr="00850EDD">
        <w:rPr>
          <w:rFonts w:ascii="Arial" w:hAnsi="Arial" w:cs="Arial"/>
          <w:sz w:val="22"/>
          <w:szCs w:val="22"/>
        </w:rPr>
        <w:t xml:space="preserve">De kerken in Onderdijk en Andijk zouden te veel moeten worden aangepast om in </w:t>
      </w:r>
      <w:r w:rsidR="00F555EF" w:rsidRPr="00850EDD">
        <w:rPr>
          <w:rFonts w:ascii="Arial" w:hAnsi="Arial" w:cs="Arial"/>
          <w:sz w:val="22"/>
          <w:szCs w:val="22"/>
        </w:rPr>
        <w:t>he</w:t>
      </w:r>
      <w:r w:rsidRPr="00850EDD">
        <w:rPr>
          <w:rFonts w:ascii="Arial" w:hAnsi="Arial" w:cs="Arial"/>
          <w:sz w:val="22"/>
          <w:szCs w:val="22"/>
        </w:rPr>
        <w:t xml:space="preserve">t profiel te kunnen passen. De gemeenschappen van Onderdijk en Andijk trekken van oudsher wel meer naar Wervershoof dan naar Medemblik. </w:t>
      </w:r>
      <w:r w:rsidR="00F555EF" w:rsidRPr="00850EDD">
        <w:rPr>
          <w:rFonts w:ascii="Arial" w:hAnsi="Arial" w:cs="Arial"/>
          <w:sz w:val="22"/>
          <w:szCs w:val="22"/>
        </w:rPr>
        <w:t>V</w:t>
      </w:r>
      <w:r w:rsidRPr="00850EDD">
        <w:rPr>
          <w:rFonts w:ascii="Arial" w:hAnsi="Arial" w:cs="Arial"/>
          <w:sz w:val="22"/>
          <w:szCs w:val="22"/>
        </w:rPr>
        <w:t>oor beide parochies</w:t>
      </w:r>
      <w:r w:rsidR="00F555EF" w:rsidRPr="00850EDD">
        <w:rPr>
          <w:rFonts w:ascii="Arial" w:hAnsi="Arial" w:cs="Arial"/>
          <w:sz w:val="22"/>
          <w:szCs w:val="22"/>
        </w:rPr>
        <w:t xml:space="preserve"> is</w:t>
      </w:r>
      <w:r w:rsidRPr="00850EDD">
        <w:rPr>
          <w:rFonts w:ascii="Arial" w:hAnsi="Arial" w:cs="Arial"/>
          <w:sz w:val="22"/>
          <w:szCs w:val="22"/>
        </w:rPr>
        <w:t xml:space="preserve"> de locatie Wervershoof een minder grote overgang </w:t>
      </w:r>
      <w:r w:rsidR="00932F00" w:rsidRPr="00850EDD">
        <w:rPr>
          <w:rFonts w:ascii="Arial" w:hAnsi="Arial" w:cs="Arial"/>
          <w:sz w:val="22"/>
          <w:szCs w:val="22"/>
        </w:rPr>
        <w:t xml:space="preserve">dan </w:t>
      </w:r>
      <w:r w:rsidRPr="00850EDD">
        <w:rPr>
          <w:rFonts w:ascii="Arial" w:hAnsi="Arial" w:cs="Arial"/>
          <w:sz w:val="22"/>
          <w:szCs w:val="22"/>
        </w:rPr>
        <w:t>de locatie Medemblik.</w:t>
      </w:r>
    </w:p>
    <w:p w14:paraId="422CFD2B" w14:textId="02F44B77" w:rsidR="00E02E65" w:rsidRPr="00850EDD" w:rsidRDefault="00E02E65" w:rsidP="0011442E">
      <w:pPr>
        <w:jc w:val="both"/>
        <w:rPr>
          <w:rFonts w:ascii="Arial" w:hAnsi="Arial" w:cs="Arial"/>
          <w:sz w:val="22"/>
          <w:szCs w:val="22"/>
        </w:rPr>
      </w:pPr>
      <w:r w:rsidRPr="00850EDD">
        <w:rPr>
          <w:rFonts w:ascii="Arial" w:hAnsi="Arial" w:cs="Arial"/>
          <w:sz w:val="22"/>
          <w:szCs w:val="22"/>
        </w:rPr>
        <w:t>Tussen de parochies Medemblik</w:t>
      </w:r>
      <w:r w:rsidR="00932F00" w:rsidRPr="00850EDD">
        <w:rPr>
          <w:rFonts w:ascii="Arial" w:hAnsi="Arial" w:cs="Arial"/>
          <w:sz w:val="22"/>
          <w:szCs w:val="22"/>
        </w:rPr>
        <w:t xml:space="preserve"> aan de ene kant</w:t>
      </w:r>
      <w:r w:rsidRPr="00850EDD">
        <w:rPr>
          <w:rFonts w:ascii="Arial" w:hAnsi="Arial" w:cs="Arial"/>
          <w:sz w:val="22"/>
          <w:szCs w:val="22"/>
        </w:rPr>
        <w:t xml:space="preserve"> en Wervershoof/Andijk/Onderdijk</w:t>
      </w:r>
      <w:r w:rsidR="00932F00" w:rsidRPr="00850EDD">
        <w:rPr>
          <w:rFonts w:ascii="Arial" w:hAnsi="Arial" w:cs="Arial"/>
          <w:sz w:val="22"/>
          <w:szCs w:val="22"/>
        </w:rPr>
        <w:t xml:space="preserve"> aan de andere</w:t>
      </w:r>
      <w:r w:rsidRPr="00850EDD">
        <w:rPr>
          <w:rFonts w:ascii="Arial" w:hAnsi="Arial" w:cs="Arial"/>
          <w:sz w:val="22"/>
          <w:szCs w:val="22"/>
        </w:rPr>
        <w:t xml:space="preserve"> bestaat een grote kloof. Ook nu nog. Aan beide kanten is geen intrinsieke wil (bereidheid?) om met elkaar intensief samen te werken. Beide kanten zijn heel trots op de eigen parochie en staa</w:t>
      </w:r>
      <w:r w:rsidR="00932F00" w:rsidRPr="00850EDD">
        <w:rPr>
          <w:rFonts w:ascii="Arial" w:hAnsi="Arial" w:cs="Arial"/>
          <w:sz w:val="22"/>
          <w:szCs w:val="22"/>
        </w:rPr>
        <w:t>n</w:t>
      </w:r>
      <w:r w:rsidRPr="00850EDD">
        <w:rPr>
          <w:rFonts w:ascii="Arial" w:hAnsi="Arial" w:cs="Arial"/>
          <w:sz w:val="22"/>
          <w:szCs w:val="22"/>
        </w:rPr>
        <w:t xml:space="preserve"> open voor de gedachte dat er “een parochie bij komt”. De gedachte dat zij zelf aan moeten schuiven bij een ander is nog minder acceptabel. Door omstandigheden gedwongen zien we nu de eerste pogingen ontstaan om samen op te trekken. Dat neemt niet weg dat er </w:t>
      </w:r>
      <w:r w:rsidR="00932F00" w:rsidRPr="00850EDD">
        <w:rPr>
          <w:rFonts w:ascii="Arial" w:hAnsi="Arial" w:cs="Arial"/>
          <w:sz w:val="22"/>
          <w:szCs w:val="22"/>
        </w:rPr>
        <w:t xml:space="preserve">door de raden </w:t>
      </w:r>
      <w:r w:rsidRPr="00850EDD">
        <w:rPr>
          <w:rFonts w:ascii="Arial" w:hAnsi="Arial" w:cs="Arial"/>
          <w:sz w:val="22"/>
          <w:szCs w:val="22"/>
        </w:rPr>
        <w:t xml:space="preserve">nog steeds binnen de eigen parochiegrenzen wordt gedacht en nog nauwelijks in het </w:t>
      </w:r>
      <w:r w:rsidR="00932F00" w:rsidRPr="00850EDD">
        <w:rPr>
          <w:rFonts w:ascii="Arial" w:hAnsi="Arial" w:cs="Arial"/>
          <w:sz w:val="22"/>
          <w:szCs w:val="22"/>
        </w:rPr>
        <w:t>gezamenlijke</w:t>
      </w:r>
      <w:r w:rsidRPr="00850EDD">
        <w:rPr>
          <w:rFonts w:ascii="Arial" w:hAnsi="Arial" w:cs="Arial"/>
          <w:sz w:val="22"/>
          <w:szCs w:val="22"/>
        </w:rPr>
        <w:t xml:space="preserve"> belang. Willen we toegroeien naar 1 grote parochie, zullen we hieraan veel aandacht moeten besteden. Ook het besef dat er voor de “ontvangende” parochie veel gaat veranderen moet nog doordringen. </w:t>
      </w:r>
    </w:p>
    <w:p w14:paraId="52F93150" w14:textId="593DEFBE" w:rsidR="00E02E65" w:rsidRPr="00850EDD" w:rsidRDefault="00E02E65" w:rsidP="0011442E">
      <w:pPr>
        <w:jc w:val="both"/>
        <w:rPr>
          <w:rFonts w:ascii="Arial" w:hAnsi="Arial" w:cs="Arial"/>
          <w:sz w:val="22"/>
          <w:szCs w:val="22"/>
        </w:rPr>
      </w:pPr>
      <w:r w:rsidRPr="00850EDD">
        <w:rPr>
          <w:rFonts w:ascii="Arial" w:hAnsi="Arial" w:cs="Arial"/>
          <w:sz w:val="22"/>
          <w:szCs w:val="22"/>
        </w:rPr>
        <w:t xml:space="preserve">Bovenstaande zal er ook toe leiden dat niet vanzelfsprekend alle kerkgangers, werkgroepen </w:t>
      </w:r>
      <w:proofErr w:type="spellStart"/>
      <w:r w:rsidRPr="00850EDD">
        <w:rPr>
          <w:rFonts w:ascii="Arial" w:hAnsi="Arial" w:cs="Arial"/>
          <w:sz w:val="22"/>
          <w:szCs w:val="22"/>
        </w:rPr>
        <w:t>etc</w:t>
      </w:r>
      <w:proofErr w:type="spellEnd"/>
      <w:r w:rsidRPr="00850EDD">
        <w:rPr>
          <w:rFonts w:ascii="Arial" w:hAnsi="Arial" w:cs="Arial"/>
          <w:sz w:val="22"/>
          <w:szCs w:val="22"/>
        </w:rPr>
        <w:t xml:space="preserve"> de keuze voor het centrale liturgische gebouw zullen volgen. Ook dat zal veel aandacht vergen en we zullen desondanks moeten accepteren dat we, door welke keuze dan ook, mensen gaan verliezen.</w:t>
      </w:r>
      <w:r w:rsidR="00932F00" w:rsidRPr="00850EDD">
        <w:rPr>
          <w:rFonts w:ascii="Arial" w:hAnsi="Arial" w:cs="Arial"/>
          <w:sz w:val="22"/>
          <w:szCs w:val="22"/>
        </w:rPr>
        <w:t xml:space="preserve"> Door ander beleid hopen we ook nieuwe mensen aan te trekken.</w:t>
      </w:r>
    </w:p>
    <w:p w14:paraId="3CE5A9F9" w14:textId="70FFD710" w:rsidR="00E02E65" w:rsidRPr="00850EDD" w:rsidRDefault="00E02E65" w:rsidP="0011442E">
      <w:pPr>
        <w:jc w:val="both"/>
        <w:rPr>
          <w:rFonts w:ascii="Arial" w:hAnsi="Arial" w:cs="Arial"/>
          <w:sz w:val="22"/>
          <w:szCs w:val="22"/>
        </w:rPr>
      </w:pPr>
      <w:r w:rsidRPr="00850EDD">
        <w:rPr>
          <w:rFonts w:ascii="Arial" w:hAnsi="Arial" w:cs="Arial"/>
          <w:sz w:val="22"/>
          <w:szCs w:val="22"/>
        </w:rPr>
        <w:t xml:space="preserve">Daarnaast zullen we veel aandacht moeten geven aan de integratie van de verschillende parochies in 1 gebouw/organisatie. Uitgangspunt hierbij zal moeten zijn dat iedere parochie is vertegenwoordigd en zal bijdragen. </w:t>
      </w:r>
    </w:p>
    <w:p w14:paraId="51B67C1D" w14:textId="32483ADF" w:rsidR="00E02E65" w:rsidRPr="00850EDD" w:rsidRDefault="00E02E65" w:rsidP="0011442E">
      <w:pPr>
        <w:jc w:val="both"/>
        <w:rPr>
          <w:rFonts w:ascii="Arial" w:hAnsi="Arial" w:cs="Arial"/>
          <w:sz w:val="22"/>
          <w:szCs w:val="22"/>
        </w:rPr>
      </w:pPr>
      <w:r w:rsidRPr="00850EDD">
        <w:rPr>
          <w:rFonts w:ascii="Arial" w:hAnsi="Arial" w:cs="Arial"/>
          <w:sz w:val="22"/>
          <w:szCs w:val="22"/>
        </w:rPr>
        <w:t xml:space="preserve">Als we kijken naar de </w:t>
      </w:r>
      <w:r w:rsidR="00932F00" w:rsidRPr="00850EDD">
        <w:rPr>
          <w:rFonts w:ascii="Arial" w:hAnsi="Arial" w:cs="Arial"/>
          <w:sz w:val="22"/>
          <w:szCs w:val="22"/>
        </w:rPr>
        <w:t>activiteit</w:t>
      </w:r>
      <w:r w:rsidRPr="00850EDD">
        <w:rPr>
          <w:rFonts w:ascii="Arial" w:hAnsi="Arial" w:cs="Arial"/>
          <w:sz w:val="22"/>
          <w:szCs w:val="22"/>
        </w:rPr>
        <w:t xml:space="preserve"> van de parochies, </w:t>
      </w:r>
      <w:r w:rsidR="00932F00" w:rsidRPr="00850EDD">
        <w:rPr>
          <w:rFonts w:ascii="Arial" w:hAnsi="Arial" w:cs="Arial"/>
          <w:sz w:val="22"/>
          <w:szCs w:val="22"/>
        </w:rPr>
        <w:t>constateren we</w:t>
      </w:r>
      <w:r w:rsidRPr="00850EDD">
        <w:rPr>
          <w:rFonts w:ascii="Arial" w:hAnsi="Arial" w:cs="Arial"/>
          <w:sz w:val="22"/>
          <w:szCs w:val="22"/>
        </w:rPr>
        <w:t xml:space="preserve"> dat </w:t>
      </w:r>
      <w:r w:rsidR="00932F00" w:rsidRPr="00850EDD">
        <w:rPr>
          <w:rFonts w:ascii="Arial" w:hAnsi="Arial" w:cs="Arial"/>
          <w:sz w:val="22"/>
          <w:szCs w:val="22"/>
        </w:rPr>
        <w:t xml:space="preserve"> die in </w:t>
      </w:r>
      <w:r w:rsidRPr="00850EDD">
        <w:rPr>
          <w:rFonts w:ascii="Arial" w:hAnsi="Arial" w:cs="Arial"/>
          <w:sz w:val="22"/>
          <w:szCs w:val="22"/>
        </w:rPr>
        <w:t xml:space="preserve">Andijk en Onderdijk </w:t>
      </w:r>
      <w:r w:rsidR="00932F00" w:rsidRPr="00850EDD">
        <w:rPr>
          <w:rFonts w:ascii="Arial" w:hAnsi="Arial" w:cs="Arial"/>
          <w:sz w:val="22"/>
          <w:szCs w:val="22"/>
        </w:rPr>
        <w:t>feitelijk zijn beperkt tot</w:t>
      </w:r>
      <w:r w:rsidRPr="00850EDD">
        <w:rPr>
          <w:rFonts w:ascii="Arial" w:hAnsi="Arial" w:cs="Arial"/>
          <w:sz w:val="22"/>
          <w:szCs w:val="22"/>
        </w:rPr>
        <w:t xml:space="preserve"> de viering. </w:t>
      </w:r>
      <w:r w:rsidR="00932F00" w:rsidRPr="00850EDD">
        <w:rPr>
          <w:rFonts w:ascii="Arial" w:hAnsi="Arial" w:cs="Arial"/>
          <w:sz w:val="22"/>
          <w:szCs w:val="22"/>
        </w:rPr>
        <w:t>W</w:t>
      </w:r>
      <w:r w:rsidRPr="00850EDD">
        <w:rPr>
          <w:rFonts w:ascii="Arial" w:hAnsi="Arial" w:cs="Arial"/>
          <w:sz w:val="22"/>
          <w:szCs w:val="22"/>
        </w:rPr>
        <w:t xml:space="preserve">erkgroepen zijn vrijwel allemaal </w:t>
      </w:r>
      <w:r w:rsidR="00932F00" w:rsidRPr="00850EDD">
        <w:rPr>
          <w:rFonts w:ascii="Arial" w:hAnsi="Arial" w:cs="Arial"/>
          <w:sz w:val="22"/>
          <w:szCs w:val="22"/>
        </w:rPr>
        <w:t xml:space="preserve">direct of indirect </w:t>
      </w:r>
      <w:r w:rsidRPr="00850EDD">
        <w:rPr>
          <w:rFonts w:ascii="Arial" w:hAnsi="Arial" w:cs="Arial"/>
          <w:sz w:val="22"/>
          <w:szCs w:val="22"/>
        </w:rPr>
        <w:t xml:space="preserve">gelieerd aan het kerkgebouw, met name aan het onderhoud (werksters, tuinmannen </w:t>
      </w:r>
      <w:proofErr w:type="spellStart"/>
      <w:r w:rsidRPr="00850EDD">
        <w:rPr>
          <w:rFonts w:ascii="Arial" w:hAnsi="Arial" w:cs="Arial"/>
          <w:sz w:val="22"/>
          <w:szCs w:val="22"/>
        </w:rPr>
        <w:t>etc</w:t>
      </w:r>
      <w:proofErr w:type="spellEnd"/>
      <w:r w:rsidRPr="00850EDD">
        <w:rPr>
          <w:rFonts w:ascii="Arial" w:hAnsi="Arial" w:cs="Arial"/>
          <w:sz w:val="22"/>
          <w:szCs w:val="22"/>
        </w:rPr>
        <w:t>) en</w:t>
      </w:r>
      <w:r w:rsidR="00932F00" w:rsidRPr="00850EDD">
        <w:rPr>
          <w:rFonts w:ascii="Arial" w:hAnsi="Arial" w:cs="Arial"/>
          <w:sz w:val="22"/>
          <w:szCs w:val="22"/>
        </w:rPr>
        <w:t xml:space="preserve"> aan</w:t>
      </w:r>
      <w:r w:rsidRPr="00850EDD">
        <w:rPr>
          <w:rFonts w:ascii="Arial" w:hAnsi="Arial" w:cs="Arial"/>
          <w:sz w:val="22"/>
          <w:szCs w:val="22"/>
        </w:rPr>
        <w:t xml:space="preserve"> de uitvoering van de liturgie (leken, kosters, koren </w:t>
      </w:r>
      <w:proofErr w:type="spellStart"/>
      <w:r w:rsidRPr="00850EDD">
        <w:rPr>
          <w:rFonts w:ascii="Arial" w:hAnsi="Arial" w:cs="Arial"/>
          <w:sz w:val="22"/>
          <w:szCs w:val="22"/>
        </w:rPr>
        <w:t>etc</w:t>
      </w:r>
      <w:proofErr w:type="spellEnd"/>
      <w:r w:rsidRPr="00850EDD">
        <w:rPr>
          <w:rFonts w:ascii="Arial" w:hAnsi="Arial" w:cs="Arial"/>
          <w:sz w:val="22"/>
          <w:szCs w:val="22"/>
        </w:rPr>
        <w:t xml:space="preserve">). </w:t>
      </w:r>
      <w:r w:rsidR="00932F00" w:rsidRPr="00850EDD">
        <w:rPr>
          <w:rFonts w:ascii="Arial" w:hAnsi="Arial" w:cs="Arial"/>
          <w:sz w:val="22"/>
          <w:szCs w:val="22"/>
        </w:rPr>
        <w:t>W</w:t>
      </w:r>
      <w:r w:rsidRPr="00850EDD">
        <w:rPr>
          <w:rFonts w:ascii="Arial" w:hAnsi="Arial" w:cs="Arial"/>
          <w:sz w:val="22"/>
          <w:szCs w:val="22"/>
        </w:rPr>
        <w:t>e</w:t>
      </w:r>
      <w:r w:rsidR="00932F00" w:rsidRPr="00850EDD">
        <w:rPr>
          <w:rFonts w:ascii="Arial" w:hAnsi="Arial" w:cs="Arial"/>
          <w:sz w:val="22"/>
          <w:szCs w:val="22"/>
        </w:rPr>
        <w:t xml:space="preserve"> zien</w:t>
      </w:r>
      <w:r w:rsidRPr="00850EDD">
        <w:rPr>
          <w:rFonts w:ascii="Arial" w:hAnsi="Arial" w:cs="Arial"/>
          <w:sz w:val="22"/>
          <w:szCs w:val="22"/>
        </w:rPr>
        <w:t xml:space="preserve"> een gezamenlijk optrekken met Wervershoof. Zo zijn inmiddels enkele koren samen gegaan en werd de eerste communie al samen voorbereid. </w:t>
      </w:r>
    </w:p>
    <w:p w14:paraId="60C44963" w14:textId="77777777" w:rsidR="00E02E65" w:rsidRPr="00850EDD" w:rsidRDefault="00E02E65" w:rsidP="0011442E">
      <w:pPr>
        <w:jc w:val="both"/>
        <w:rPr>
          <w:rFonts w:ascii="Arial" w:hAnsi="Arial" w:cs="Arial"/>
          <w:sz w:val="22"/>
          <w:szCs w:val="22"/>
        </w:rPr>
      </w:pPr>
    </w:p>
    <w:p w14:paraId="282A5C88" w14:textId="77777777" w:rsidR="0011442E" w:rsidRDefault="00E02E65" w:rsidP="0011442E">
      <w:pPr>
        <w:jc w:val="both"/>
        <w:rPr>
          <w:rFonts w:ascii="Arial" w:hAnsi="Arial" w:cs="Arial"/>
          <w:sz w:val="22"/>
          <w:szCs w:val="22"/>
        </w:rPr>
      </w:pPr>
      <w:r w:rsidRPr="00850EDD">
        <w:rPr>
          <w:rFonts w:ascii="Arial" w:hAnsi="Arial" w:cs="Arial"/>
          <w:sz w:val="22"/>
          <w:szCs w:val="22"/>
        </w:rPr>
        <w:t>Als we Wervershoof en Medemblik met elkaar gaan vergelijken, lijkt Wervershoof in eerste instantie (nog) vitaler te zijn dan Medemblik</w:t>
      </w:r>
      <w:r w:rsidR="00932F00" w:rsidRPr="00850EDD">
        <w:rPr>
          <w:rFonts w:ascii="Arial" w:hAnsi="Arial" w:cs="Arial"/>
          <w:sz w:val="22"/>
          <w:szCs w:val="22"/>
        </w:rPr>
        <w:t>.</w:t>
      </w:r>
    </w:p>
    <w:p w14:paraId="5521FE8A" w14:textId="77777777" w:rsidR="0011442E" w:rsidRDefault="00932F00" w:rsidP="0011442E">
      <w:pPr>
        <w:jc w:val="both"/>
        <w:rPr>
          <w:rFonts w:ascii="Arial" w:hAnsi="Arial" w:cs="Arial"/>
          <w:sz w:val="22"/>
          <w:szCs w:val="22"/>
        </w:rPr>
      </w:pPr>
      <w:r w:rsidRPr="00850EDD">
        <w:rPr>
          <w:rFonts w:ascii="Arial" w:hAnsi="Arial" w:cs="Arial"/>
          <w:sz w:val="22"/>
          <w:szCs w:val="22"/>
        </w:rPr>
        <w:t>Wanneer</w:t>
      </w:r>
      <w:r w:rsidR="00E02E65" w:rsidRPr="00850EDD">
        <w:rPr>
          <w:rFonts w:ascii="Arial" w:hAnsi="Arial" w:cs="Arial"/>
          <w:sz w:val="22"/>
          <w:szCs w:val="22"/>
        </w:rPr>
        <w:t xml:space="preserve"> we kijken naar het normale kerkbezoek zijn de aantallen vergelijkbaar. Als we over het hele jaar heen kijken, zal het kerkbezoek in Wervershoof hoger zijn omdat vieringen met AOW en kinderkoor nog relatief veel bezoekers trekken (ook jongeren en jonge ouders). Daarbij dient opgemerkt te worden dat de kerkgangers uit Andijk en Onderdijk eerder geneigd zullen zijn om naar Wervershoof te gaan dan naar Medemblik. Of dit gaat betekenen dat ze niet naar Medemblik gaan als er geen ander keuze is, valt moeilijk in te schatten. Datzelfde geldt overigens ook voor de vieringen waarbij de zang wordt verzorgd door AOW en kinderkoor.</w:t>
      </w:r>
    </w:p>
    <w:p w14:paraId="0695872F" w14:textId="46C5609C" w:rsidR="00E02E65" w:rsidRPr="00850EDD" w:rsidRDefault="00E02E65" w:rsidP="0011442E">
      <w:pPr>
        <w:jc w:val="both"/>
        <w:rPr>
          <w:rFonts w:ascii="Arial" w:hAnsi="Arial" w:cs="Arial"/>
          <w:sz w:val="22"/>
          <w:szCs w:val="22"/>
        </w:rPr>
      </w:pPr>
      <w:r w:rsidRPr="00850EDD">
        <w:rPr>
          <w:rFonts w:ascii="Arial" w:hAnsi="Arial" w:cs="Arial"/>
          <w:sz w:val="22"/>
          <w:szCs w:val="22"/>
        </w:rPr>
        <w:t xml:space="preserve">Als we kijken naar de positie van het geloof/de kerk in de samenleving, kunnen we </w:t>
      </w:r>
      <w:r w:rsidR="00932F00" w:rsidRPr="00850EDD">
        <w:rPr>
          <w:rFonts w:ascii="Arial" w:hAnsi="Arial" w:cs="Arial"/>
          <w:sz w:val="22"/>
          <w:szCs w:val="22"/>
        </w:rPr>
        <w:t>s</w:t>
      </w:r>
      <w:r w:rsidRPr="00850EDD">
        <w:rPr>
          <w:rFonts w:ascii="Arial" w:hAnsi="Arial" w:cs="Arial"/>
          <w:sz w:val="22"/>
          <w:szCs w:val="22"/>
        </w:rPr>
        <w:t xml:space="preserve">tellen dat Wervershoof (nog) vitaler is dan Medemblik. </w:t>
      </w:r>
    </w:p>
    <w:p w14:paraId="316FCA73" w14:textId="419EFA13" w:rsidR="00E02E65" w:rsidRPr="00850EDD" w:rsidRDefault="00E02E65" w:rsidP="0011442E">
      <w:pPr>
        <w:jc w:val="both"/>
        <w:rPr>
          <w:rFonts w:ascii="Arial" w:hAnsi="Arial" w:cs="Arial"/>
          <w:sz w:val="22"/>
          <w:szCs w:val="22"/>
        </w:rPr>
      </w:pPr>
      <w:r w:rsidRPr="00850EDD">
        <w:rPr>
          <w:rFonts w:ascii="Arial" w:hAnsi="Arial" w:cs="Arial"/>
          <w:sz w:val="22"/>
          <w:szCs w:val="22"/>
        </w:rPr>
        <w:t xml:space="preserve">Er zijn nog steeds ongeveer </w:t>
      </w:r>
      <w:r w:rsidR="001219C8">
        <w:rPr>
          <w:rFonts w:ascii="Arial" w:hAnsi="Arial" w:cs="Arial"/>
          <w:sz w:val="22"/>
          <w:szCs w:val="22"/>
        </w:rPr>
        <w:t>32</w:t>
      </w:r>
      <w:r w:rsidRPr="00850EDD">
        <w:rPr>
          <w:rFonts w:ascii="Arial" w:hAnsi="Arial" w:cs="Arial"/>
          <w:sz w:val="22"/>
          <w:szCs w:val="22"/>
        </w:rPr>
        <w:t xml:space="preserve">00 katholieken ingeschreven in Wervershoof. Hoe actief die nog zijn, moet je je afvragen…. In ieder geval leidt </w:t>
      </w:r>
      <w:r w:rsidR="00932F00" w:rsidRPr="00850EDD">
        <w:rPr>
          <w:rFonts w:ascii="Arial" w:hAnsi="Arial" w:cs="Arial"/>
          <w:sz w:val="22"/>
          <w:szCs w:val="22"/>
        </w:rPr>
        <w:t>het</w:t>
      </w:r>
      <w:r w:rsidRPr="00850EDD">
        <w:rPr>
          <w:rFonts w:ascii="Arial" w:hAnsi="Arial" w:cs="Arial"/>
          <w:sz w:val="22"/>
          <w:szCs w:val="22"/>
        </w:rPr>
        <w:t xml:space="preserve"> wel tot een jaarlijks hoge (en redelijk stabiele) opbrengst van</w:t>
      </w:r>
      <w:r w:rsidR="00932F00" w:rsidRPr="00850EDD">
        <w:rPr>
          <w:rFonts w:ascii="Arial" w:hAnsi="Arial" w:cs="Arial"/>
          <w:sz w:val="22"/>
          <w:szCs w:val="22"/>
        </w:rPr>
        <w:t xml:space="preserve"> de</w:t>
      </w:r>
      <w:r w:rsidRPr="00850EDD">
        <w:rPr>
          <w:rFonts w:ascii="Arial" w:hAnsi="Arial" w:cs="Arial"/>
          <w:sz w:val="22"/>
          <w:szCs w:val="22"/>
        </w:rPr>
        <w:t xml:space="preserve"> actie kerkbalans. </w:t>
      </w:r>
    </w:p>
    <w:p w14:paraId="28B67658" w14:textId="4175DCFC" w:rsidR="00E02E65" w:rsidRPr="00850EDD" w:rsidRDefault="00E02E65" w:rsidP="0011442E">
      <w:pPr>
        <w:jc w:val="both"/>
        <w:rPr>
          <w:rFonts w:ascii="Arial" w:hAnsi="Arial" w:cs="Arial"/>
          <w:sz w:val="22"/>
          <w:szCs w:val="22"/>
        </w:rPr>
      </w:pPr>
      <w:r w:rsidRPr="00850EDD">
        <w:rPr>
          <w:rFonts w:ascii="Arial" w:hAnsi="Arial" w:cs="Arial"/>
          <w:sz w:val="22"/>
          <w:szCs w:val="22"/>
        </w:rPr>
        <w:lastRenderedPageBreak/>
        <w:t>Meer dan 300 mensen zijn in Wervershoof op de één of andere manier nog verbonden als vrijwilliger in 28 kerk gerelateerde werkgroepen. Dat zijn er in Medemblik aanzienlijk minder.</w:t>
      </w:r>
      <w:r w:rsidRPr="00850EDD">
        <w:rPr>
          <w:rFonts w:ascii="Arial" w:hAnsi="Arial" w:cs="Arial"/>
          <w:sz w:val="22"/>
          <w:szCs w:val="22"/>
        </w:rPr>
        <w:br/>
        <w:t>Daarbij moeten we opmerken dat het aantal vrijwilligers in Wervershoof snel daalt. 5 jaar terug waren er nog meer dan 500 vrijwilligers</w:t>
      </w:r>
      <w:r w:rsidR="00932F00" w:rsidRPr="00850EDD">
        <w:rPr>
          <w:rFonts w:ascii="Arial" w:hAnsi="Arial" w:cs="Arial"/>
          <w:sz w:val="22"/>
          <w:szCs w:val="22"/>
        </w:rPr>
        <w:t>.</w:t>
      </w:r>
      <w:r w:rsidRPr="00850EDD">
        <w:rPr>
          <w:rFonts w:ascii="Arial" w:hAnsi="Arial" w:cs="Arial"/>
          <w:sz w:val="22"/>
          <w:szCs w:val="22"/>
        </w:rPr>
        <w:t xml:space="preserve"> In Medemblik is het</w:t>
      </w:r>
      <w:r w:rsidR="00932F00" w:rsidRPr="00850EDD">
        <w:rPr>
          <w:rFonts w:ascii="Arial" w:hAnsi="Arial" w:cs="Arial"/>
          <w:sz w:val="22"/>
          <w:szCs w:val="22"/>
        </w:rPr>
        <w:t xml:space="preserve"> aantal</w:t>
      </w:r>
      <w:r w:rsidRPr="00850EDD">
        <w:rPr>
          <w:rFonts w:ascii="Arial" w:hAnsi="Arial" w:cs="Arial"/>
          <w:sz w:val="22"/>
          <w:szCs w:val="22"/>
        </w:rPr>
        <w:t xml:space="preserve"> vrijwilligers de afgelopen jaren redelijk stabiel gebleven. Overigens is ook hier te verwachten (gezien de leeftijd) dat het aantal de komende jaren langzaam af zal nemen. </w:t>
      </w:r>
    </w:p>
    <w:p w14:paraId="7AE6DC44" w14:textId="0D692524" w:rsidR="00E02E65" w:rsidRPr="00850EDD" w:rsidRDefault="00E02E65" w:rsidP="0011442E">
      <w:pPr>
        <w:jc w:val="both"/>
        <w:rPr>
          <w:rFonts w:ascii="Arial" w:hAnsi="Arial" w:cs="Arial"/>
          <w:sz w:val="22"/>
          <w:szCs w:val="22"/>
        </w:rPr>
      </w:pPr>
      <w:r w:rsidRPr="00850EDD">
        <w:rPr>
          <w:rFonts w:ascii="Arial" w:hAnsi="Arial" w:cs="Arial"/>
          <w:sz w:val="22"/>
          <w:szCs w:val="22"/>
        </w:rPr>
        <w:t>Wat opvalt is dat er in Wervershoof ook nog deelname is van jongeren (</w:t>
      </w:r>
      <w:proofErr w:type="spellStart"/>
      <w:r w:rsidRPr="00850EDD">
        <w:rPr>
          <w:rFonts w:ascii="Arial" w:hAnsi="Arial" w:cs="Arial"/>
          <w:sz w:val="22"/>
          <w:szCs w:val="22"/>
        </w:rPr>
        <w:t>JeePee</w:t>
      </w:r>
      <w:proofErr w:type="spellEnd"/>
      <w:r w:rsidRPr="00850EDD">
        <w:rPr>
          <w:rFonts w:ascii="Arial" w:hAnsi="Arial" w:cs="Arial"/>
          <w:sz w:val="22"/>
          <w:szCs w:val="22"/>
        </w:rPr>
        <w:t xml:space="preserve">, AOW jongerenkoor, misdienaars en kinderkoor). </w:t>
      </w:r>
      <w:r w:rsidR="00932F00" w:rsidRPr="00850EDD">
        <w:rPr>
          <w:rFonts w:ascii="Arial" w:hAnsi="Arial" w:cs="Arial"/>
          <w:sz w:val="22"/>
          <w:szCs w:val="22"/>
        </w:rPr>
        <w:t>Dit aantal</w:t>
      </w:r>
      <w:r w:rsidRPr="00850EDD">
        <w:rPr>
          <w:rFonts w:ascii="Arial" w:hAnsi="Arial" w:cs="Arial"/>
          <w:sz w:val="22"/>
          <w:szCs w:val="22"/>
        </w:rPr>
        <w:t xml:space="preserve"> neemt langzaam maar zeker</w:t>
      </w:r>
      <w:r w:rsidR="00932F00" w:rsidRPr="00850EDD">
        <w:rPr>
          <w:rFonts w:ascii="Arial" w:hAnsi="Arial" w:cs="Arial"/>
          <w:sz w:val="22"/>
          <w:szCs w:val="22"/>
        </w:rPr>
        <w:t xml:space="preserve"> wel</w:t>
      </w:r>
      <w:r w:rsidRPr="00850EDD">
        <w:rPr>
          <w:rFonts w:ascii="Arial" w:hAnsi="Arial" w:cs="Arial"/>
          <w:sz w:val="22"/>
          <w:szCs w:val="22"/>
        </w:rPr>
        <w:t xml:space="preserve"> af. </w:t>
      </w:r>
    </w:p>
    <w:p w14:paraId="059D15CB" w14:textId="5E3DA9E8" w:rsidR="00E02E65" w:rsidRPr="00850EDD" w:rsidRDefault="00E02E65" w:rsidP="0011442E">
      <w:pPr>
        <w:jc w:val="both"/>
        <w:rPr>
          <w:rFonts w:ascii="Arial" w:hAnsi="Arial" w:cs="Arial"/>
          <w:sz w:val="22"/>
          <w:szCs w:val="22"/>
        </w:rPr>
      </w:pPr>
      <w:r w:rsidRPr="00850EDD">
        <w:rPr>
          <w:rFonts w:ascii="Arial" w:hAnsi="Arial" w:cs="Arial"/>
          <w:sz w:val="22"/>
          <w:szCs w:val="22"/>
        </w:rPr>
        <w:t xml:space="preserve">Ook in Wervershoof zijn veruit de meeste vrijwilligers gelieerd aan het kerkgebouw, en dan met name aan het onderhoud (restauratie, werksters, tuinmannen </w:t>
      </w:r>
      <w:proofErr w:type="spellStart"/>
      <w:r w:rsidRPr="00850EDD">
        <w:rPr>
          <w:rFonts w:ascii="Arial" w:hAnsi="Arial" w:cs="Arial"/>
          <w:sz w:val="22"/>
          <w:szCs w:val="22"/>
        </w:rPr>
        <w:t>etc</w:t>
      </w:r>
      <w:proofErr w:type="spellEnd"/>
      <w:r w:rsidRPr="00850EDD">
        <w:rPr>
          <w:rFonts w:ascii="Arial" w:hAnsi="Arial" w:cs="Arial"/>
          <w:sz w:val="22"/>
          <w:szCs w:val="22"/>
        </w:rPr>
        <w:t>) en</w:t>
      </w:r>
      <w:r w:rsidR="00932F00" w:rsidRPr="00850EDD">
        <w:rPr>
          <w:rFonts w:ascii="Arial" w:hAnsi="Arial" w:cs="Arial"/>
          <w:sz w:val="22"/>
          <w:szCs w:val="22"/>
        </w:rPr>
        <w:t xml:space="preserve"> aan</w:t>
      </w:r>
      <w:r w:rsidRPr="00850EDD">
        <w:rPr>
          <w:rFonts w:ascii="Arial" w:hAnsi="Arial" w:cs="Arial"/>
          <w:sz w:val="22"/>
          <w:szCs w:val="22"/>
        </w:rPr>
        <w:t xml:space="preserve"> de uitvoering van de liturgie (koffiedames, leken, kosters, koren </w:t>
      </w:r>
      <w:proofErr w:type="spellStart"/>
      <w:r w:rsidRPr="00850EDD">
        <w:rPr>
          <w:rFonts w:ascii="Arial" w:hAnsi="Arial" w:cs="Arial"/>
          <w:sz w:val="22"/>
          <w:szCs w:val="22"/>
        </w:rPr>
        <w:t>etc</w:t>
      </w:r>
      <w:proofErr w:type="spellEnd"/>
      <w:r w:rsidRPr="00850EDD">
        <w:rPr>
          <w:rFonts w:ascii="Arial" w:hAnsi="Arial" w:cs="Arial"/>
          <w:sz w:val="22"/>
          <w:szCs w:val="22"/>
        </w:rPr>
        <w:t>). Daarnaast zijn er nog enkele werkgroepen die zich met maatschappelijke zaken bezig houden zoals armoedebestrijding (</w:t>
      </w:r>
      <w:proofErr w:type="spellStart"/>
      <w:r w:rsidRPr="00850EDD">
        <w:rPr>
          <w:rFonts w:ascii="Arial" w:hAnsi="Arial" w:cs="Arial"/>
          <w:sz w:val="22"/>
          <w:szCs w:val="22"/>
        </w:rPr>
        <w:t>Auxili</w:t>
      </w:r>
      <w:proofErr w:type="spellEnd"/>
      <w:r w:rsidRPr="00850EDD">
        <w:rPr>
          <w:rFonts w:ascii="Arial" w:hAnsi="Arial" w:cs="Arial"/>
          <w:sz w:val="22"/>
          <w:szCs w:val="22"/>
        </w:rPr>
        <w:t xml:space="preserve">-Ja!, </w:t>
      </w:r>
      <w:proofErr w:type="spellStart"/>
      <w:r w:rsidRPr="00850EDD">
        <w:rPr>
          <w:rFonts w:ascii="Arial" w:hAnsi="Arial" w:cs="Arial"/>
          <w:sz w:val="22"/>
          <w:szCs w:val="22"/>
        </w:rPr>
        <w:t>Pmissiewerkgroep</w:t>
      </w:r>
      <w:proofErr w:type="spellEnd"/>
      <w:r w:rsidRPr="00850EDD">
        <w:rPr>
          <w:rFonts w:ascii="Arial" w:hAnsi="Arial" w:cs="Arial"/>
          <w:sz w:val="22"/>
          <w:szCs w:val="22"/>
        </w:rPr>
        <w:t xml:space="preserve">, wereldwinkel, wijklopers) </w:t>
      </w:r>
    </w:p>
    <w:p w14:paraId="7659AE3C" w14:textId="77777777" w:rsidR="00E02E65" w:rsidRPr="00850EDD" w:rsidRDefault="00E02E65" w:rsidP="0011442E">
      <w:pPr>
        <w:jc w:val="both"/>
        <w:rPr>
          <w:rFonts w:ascii="Arial" w:hAnsi="Arial" w:cs="Arial"/>
          <w:sz w:val="22"/>
          <w:szCs w:val="22"/>
        </w:rPr>
      </w:pPr>
      <w:r w:rsidRPr="00850EDD">
        <w:rPr>
          <w:rFonts w:ascii="Arial" w:hAnsi="Arial" w:cs="Arial"/>
          <w:sz w:val="22"/>
          <w:szCs w:val="22"/>
        </w:rPr>
        <w:t xml:space="preserve">De meeste van deze groepen vinden we op een vergelijkbare wijze ook in Medemblik terug, zij het op iets kleinere schaal en minder in aantal. </w:t>
      </w:r>
    </w:p>
    <w:p w14:paraId="697E3B6A" w14:textId="07F718ED" w:rsidR="00E02E65" w:rsidRPr="00850EDD" w:rsidRDefault="00E02E65" w:rsidP="0011442E">
      <w:pPr>
        <w:jc w:val="both"/>
        <w:rPr>
          <w:rFonts w:ascii="Arial" w:hAnsi="Arial" w:cs="Arial"/>
          <w:sz w:val="22"/>
          <w:szCs w:val="22"/>
        </w:rPr>
      </w:pPr>
      <w:r w:rsidRPr="00850EDD">
        <w:rPr>
          <w:rFonts w:ascii="Arial" w:hAnsi="Arial" w:cs="Arial"/>
          <w:sz w:val="22"/>
          <w:szCs w:val="22"/>
        </w:rPr>
        <w:t xml:space="preserve">Als we kijken naar </w:t>
      </w:r>
      <w:r w:rsidR="00932F00" w:rsidRPr="00850EDD">
        <w:rPr>
          <w:rFonts w:ascii="Arial" w:hAnsi="Arial" w:cs="Arial"/>
          <w:sz w:val="22"/>
          <w:szCs w:val="22"/>
        </w:rPr>
        <w:t xml:space="preserve">de </w:t>
      </w:r>
      <w:r w:rsidRPr="00850EDD">
        <w:rPr>
          <w:rFonts w:ascii="Arial" w:hAnsi="Arial" w:cs="Arial"/>
          <w:sz w:val="22"/>
          <w:szCs w:val="22"/>
        </w:rPr>
        <w:t xml:space="preserve">PCI is Medemblik hier veel actiever. In Wervershoof is weliswaar sprake van een PCI, maar </w:t>
      </w:r>
      <w:r w:rsidR="00932F00" w:rsidRPr="00850EDD">
        <w:rPr>
          <w:rFonts w:ascii="Arial" w:hAnsi="Arial" w:cs="Arial"/>
          <w:sz w:val="22"/>
          <w:szCs w:val="22"/>
        </w:rPr>
        <w:t>haar</w:t>
      </w:r>
      <w:r w:rsidRPr="00850EDD">
        <w:rPr>
          <w:rFonts w:ascii="Arial" w:hAnsi="Arial" w:cs="Arial"/>
          <w:sz w:val="22"/>
          <w:szCs w:val="22"/>
        </w:rPr>
        <w:t xml:space="preserve"> rol wordt steeds kleiner. In Medemblik draait de PCI op volle toeren en is niet weg te denken uit de parochie. </w:t>
      </w:r>
    </w:p>
    <w:p w14:paraId="2ABA4905" w14:textId="77777777" w:rsidR="00E02E65" w:rsidRPr="00850EDD" w:rsidRDefault="00E02E65" w:rsidP="0011442E">
      <w:pPr>
        <w:jc w:val="both"/>
        <w:rPr>
          <w:rFonts w:ascii="Arial" w:hAnsi="Arial" w:cs="Arial"/>
          <w:sz w:val="22"/>
          <w:szCs w:val="22"/>
        </w:rPr>
      </w:pPr>
      <w:r w:rsidRPr="00850EDD">
        <w:rPr>
          <w:rFonts w:ascii="Arial" w:hAnsi="Arial" w:cs="Arial"/>
          <w:sz w:val="22"/>
          <w:szCs w:val="22"/>
        </w:rPr>
        <w:t>Waar Wervershoof voorts nog belang aan hecht, is het befaamde orgel. Hierop worden regelmatig concerten gehouden en ook hiermee is een groep actief (werving, uitvoering etc.)</w:t>
      </w:r>
    </w:p>
    <w:p w14:paraId="479013CA" w14:textId="77777777" w:rsidR="00E02E65" w:rsidRPr="00850EDD" w:rsidRDefault="00E02E65" w:rsidP="0011442E">
      <w:pPr>
        <w:jc w:val="both"/>
        <w:rPr>
          <w:rFonts w:ascii="Arial" w:hAnsi="Arial" w:cs="Arial"/>
          <w:sz w:val="22"/>
          <w:szCs w:val="22"/>
        </w:rPr>
      </w:pPr>
    </w:p>
    <w:p w14:paraId="3D55A365" w14:textId="4F40F907" w:rsidR="00E02E65" w:rsidRPr="00850EDD" w:rsidRDefault="00E02E65" w:rsidP="0011442E">
      <w:pPr>
        <w:jc w:val="both"/>
        <w:rPr>
          <w:rFonts w:ascii="Arial" w:hAnsi="Arial" w:cs="Arial"/>
          <w:sz w:val="22"/>
          <w:szCs w:val="22"/>
        </w:rPr>
      </w:pPr>
      <w:r w:rsidRPr="00850EDD">
        <w:rPr>
          <w:rFonts w:ascii="Arial" w:hAnsi="Arial" w:cs="Arial"/>
          <w:sz w:val="22"/>
          <w:szCs w:val="22"/>
        </w:rPr>
        <w:t>Hoe betrokken al deze vrijwilligers zijn als het gaat om het geloof, is de vraag. We moeten in ieder geval constateren dat deze grote groep vrijwilligers niet leidt tot een ho</w:t>
      </w:r>
      <w:r w:rsidR="00CF6C4D" w:rsidRPr="00850EDD">
        <w:rPr>
          <w:rFonts w:ascii="Arial" w:hAnsi="Arial" w:cs="Arial"/>
          <w:sz w:val="22"/>
          <w:szCs w:val="22"/>
        </w:rPr>
        <w:t>ger</w:t>
      </w:r>
      <w:r w:rsidRPr="00850EDD">
        <w:rPr>
          <w:rFonts w:ascii="Arial" w:hAnsi="Arial" w:cs="Arial"/>
          <w:sz w:val="22"/>
          <w:szCs w:val="22"/>
        </w:rPr>
        <w:t xml:space="preserve"> aantal kerkgangers. </w:t>
      </w:r>
      <w:r w:rsidRPr="00850EDD">
        <w:rPr>
          <w:rFonts w:ascii="Arial" w:hAnsi="Arial" w:cs="Arial"/>
          <w:sz w:val="22"/>
          <w:szCs w:val="22"/>
        </w:rPr>
        <w:br/>
        <w:t>Dat geldt i</w:t>
      </w:r>
      <w:r w:rsidR="00C53BF0">
        <w:rPr>
          <w:rFonts w:ascii="Arial" w:hAnsi="Arial" w:cs="Arial"/>
          <w:sz w:val="22"/>
          <w:szCs w:val="22"/>
        </w:rPr>
        <w:t>n Medemblik en</w:t>
      </w:r>
      <w:r w:rsidRPr="00850EDD">
        <w:rPr>
          <w:rFonts w:ascii="Arial" w:hAnsi="Arial" w:cs="Arial"/>
          <w:sz w:val="22"/>
          <w:szCs w:val="22"/>
        </w:rPr>
        <w:t xml:space="preserve"> nog meer in Wervershoof. Over het algemeen </w:t>
      </w:r>
      <w:r w:rsidR="00CF6C4D" w:rsidRPr="00850EDD">
        <w:rPr>
          <w:rFonts w:ascii="Arial" w:hAnsi="Arial" w:cs="Arial"/>
          <w:sz w:val="22"/>
          <w:szCs w:val="22"/>
        </w:rPr>
        <w:t>zijn</w:t>
      </w:r>
      <w:r w:rsidRPr="00850EDD">
        <w:rPr>
          <w:rFonts w:ascii="Arial" w:hAnsi="Arial" w:cs="Arial"/>
          <w:sz w:val="22"/>
          <w:szCs w:val="22"/>
        </w:rPr>
        <w:t xml:space="preserve"> de vrijwilligers in Wervershoof gewend geraakt aan een grote mate van zelfstandigheid en zelfredzaamheid. Dat geldt overigens ook voor de meeste andere gelovigen in de parochie. Wekelijks (of zelfs maandelijks) kerkbezoek is daarbij niet meer vanzelfsprekend iets wat bij het geloof hoort. Wel zien we dat op de hoogtijdagen (Kerst, Pasen) het grootste deel van deze groep wel weer naar de kerk gaat. Daarbij wordt gekeken wat er geboden wordt (Welk koor zingt er? Wie is de voorganger?). </w:t>
      </w:r>
    </w:p>
    <w:p w14:paraId="4087DFA5" w14:textId="77777777" w:rsidR="007F6FF9" w:rsidRPr="00850EDD" w:rsidRDefault="007F6FF9" w:rsidP="0011442E">
      <w:pPr>
        <w:jc w:val="both"/>
        <w:rPr>
          <w:rFonts w:ascii="Arial" w:hAnsi="Arial" w:cs="Arial"/>
          <w:sz w:val="22"/>
          <w:szCs w:val="22"/>
        </w:rPr>
      </w:pPr>
    </w:p>
    <w:p w14:paraId="196A3BC6" w14:textId="2C775AE0" w:rsidR="00E02E65" w:rsidRPr="00850EDD" w:rsidRDefault="00E02E65" w:rsidP="0011442E">
      <w:pPr>
        <w:pStyle w:val="KopRoodBold"/>
        <w:jc w:val="both"/>
        <w:rPr>
          <w:rFonts w:ascii="Arial" w:hAnsi="Arial" w:cs="Arial"/>
          <w:sz w:val="22"/>
          <w:szCs w:val="22"/>
        </w:rPr>
      </w:pPr>
      <w:r w:rsidRPr="00850EDD">
        <w:rPr>
          <w:rFonts w:ascii="Arial" w:hAnsi="Arial" w:cs="Arial"/>
          <w:sz w:val="22"/>
          <w:szCs w:val="22"/>
        </w:rPr>
        <w:t>Conclusies</w:t>
      </w:r>
      <w:r w:rsidR="005D277B" w:rsidRPr="00850EDD">
        <w:rPr>
          <w:rFonts w:ascii="Arial" w:hAnsi="Arial" w:cs="Arial"/>
          <w:sz w:val="22"/>
          <w:szCs w:val="22"/>
        </w:rPr>
        <w:t>/</w:t>
      </w:r>
      <w:r w:rsidR="00EC259C" w:rsidRPr="00850EDD">
        <w:rPr>
          <w:rFonts w:ascii="Arial" w:hAnsi="Arial" w:cs="Arial"/>
          <w:sz w:val="22"/>
          <w:szCs w:val="22"/>
        </w:rPr>
        <w:t>Actiepunten</w:t>
      </w:r>
      <w:r w:rsidRPr="00850EDD">
        <w:rPr>
          <w:rFonts w:ascii="Arial" w:hAnsi="Arial" w:cs="Arial"/>
          <w:sz w:val="22"/>
          <w:szCs w:val="22"/>
        </w:rPr>
        <w:t>:</w:t>
      </w:r>
    </w:p>
    <w:p w14:paraId="31B89348" w14:textId="78D1C7CC" w:rsidR="00CF6C4D" w:rsidRPr="00850EDD" w:rsidRDefault="00E02E65" w:rsidP="0011442E">
      <w:pPr>
        <w:pStyle w:val="Lijstalinea"/>
        <w:numPr>
          <w:ilvl w:val="0"/>
          <w:numId w:val="34"/>
        </w:numPr>
        <w:spacing w:after="160" w:line="256" w:lineRule="auto"/>
        <w:contextualSpacing/>
        <w:jc w:val="both"/>
        <w:rPr>
          <w:rFonts w:ascii="Arial" w:hAnsi="Arial" w:cs="Arial"/>
          <w:sz w:val="22"/>
          <w:szCs w:val="22"/>
        </w:rPr>
      </w:pPr>
      <w:r w:rsidRPr="00850EDD">
        <w:rPr>
          <w:rFonts w:ascii="Arial" w:hAnsi="Arial" w:cs="Arial"/>
          <w:sz w:val="22"/>
          <w:szCs w:val="22"/>
        </w:rPr>
        <w:t>Er is sprake van een kloof tussen de parochies. Hoe maken we deze kloof kleiner?</w:t>
      </w:r>
    </w:p>
    <w:p w14:paraId="28406F5E" w14:textId="7A973414" w:rsidR="00CF6C4D" w:rsidRPr="00850EDD" w:rsidRDefault="00E02E65" w:rsidP="0011442E">
      <w:pPr>
        <w:pStyle w:val="Lijstalinea"/>
        <w:numPr>
          <w:ilvl w:val="0"/>
          <w:numId w:val="34"/>
        </w:numPr>
        <w:spacing w:after="160" w:line="256" w:lineRule="auto"/>
        <w:contextualSpacing/>
        <w:jc w:val="both"/>
        <w:rPr>
          <w:rFonts w:ascii="Arial" w:hAnsi="Arial" w:cs="Arial"/>
          <w:sz w:val="22"/>
          <w:szCs w:val="22"/>
        </w:rPr>
      </w:pPr>
      <w:r w:rsidRPr="00850EDD">
        <w:rPr>
          <w:rFonts w:ascii="Arial" w:hAnsi="Arial" w:cs="Arial"/>
          <w:sz w:val="22"/>
          <w:szCs w:val="22"/>
        </w:rPr>
        <w:t>Op grond van de huidige aantallen is Werver</w:t>
      </w:r>
      <w:r w:rsidR="00C53BF0">
        <w:rPr>
          <w:rFonts w:ascii="Arial" w:hAnsi="Arial" w:cs="Arial"/>
          <w:sz w:val="22"/>
          <w:szCs w:val="22"/>
        </w:rPr>
        <w:t xml:space="preserve">shoof op bijna alle fronten </w:t>
      </w:r>
      <w:r w:rsidRPr="00850EDD">
        <w:rPr>
          <w:rFonts w:ascii="Arial" w:hAnsi="Arial" w:cs="Arial"/>
          <w:sz w:val="22"/>
          <w:szCs w:val="22"/>
        </w:rPr>
        <w:t xml:space="preserve">vitaler dan Medemblik. Daarbij moeten we zeker rekening houden met de snel dalende aantallen in Wervershoof en de al jaren stabiele aantallen in Medemblik.  </w:t>
      </w:r>
    </w:p>
    <w:p w14:paraId="078469F9" w14:textId="23A08B65" w:rsidR="00CF6C4D" w:rsidRPr="00850EDD" w:rsidRDefault="00CF6C4D" w:rsidP="0011442E">
      <w:pPr>
        <w:pStyle w:val="Lijstalinea"/>
        <w:numPr>
          <w:ilvl w:val="0"/>
          <w:numId w:val="34"/>
        </w:numPr>
        <w:spacing w:after="160" w:line="256" w:lineRule="auto"/>
        <w:contextualSpacing/>
        <w:jc w:val="both"/>
        <w:rPr>
          <w:rFonts w:ascii="Arial" w:hAnsi="Arial" w:cs="Arial"/>
          <w:sz w:val="22"/>
          <w:szCs w:val="22"/>
        </w:rPr>
      </w:pPr>
      <w:r w:rsidRPr="00850EDD">
        <w:rPr>
          <w:rFonts w:ascii="Arial" w:hAnsi="Arial" w:cs="Arial"/>
          <w:sz w:val="22"/>
          <w:szCs w:val="22"/>
        </w:rPr>
        <w:t>Op basis van d</w:t>
      </w:r>
      <w:r w:rsidR="00E02E65" w:rsidRPr="00850EDD">
        <w:rPr>
          <w:rFonts w:ascii="Arial" w:hAnsi="Arial" w:cs="Arial"/>
          <w:sz w:val="22"/>
          <w:szCs w:val="22"/>
        </w:rPr>
        <w:t xml:space="preserve">e huidige </w:t>
      </w:r>
      <w:r w:rsidR="00612BA7">
        <w:rPr>
          <w:rFonts w:ascii="Arial" w:hAnsi="Arial" w:cs="Arial"/>
          <w:sz w:val="22"/>
          <w:szCs w:val="22"/>
        </w:rPr>
        <w:t xml:space="preserve">leeftijdsopbouw van zowel de groep van vrijwilligers als de kerkgangers, </w:t>
      </w:r>
      <w:r w:rsidRPr="00850EDD">
        <w:rPr>
          <w:rFonts w:ascii="Arial" w:hAnsi="Arial" w:cs="Arial"/>
          <w:sz w:val="22"/>
          <w:szCs w:val="22"/>
        </w:rPr>
        <w:t>valt</w:t>
      </w:r>
      <w:r w:rsidR="00E02E65" w:rsidRPr="00850EDD">
        <w:rPr>
          <w:rFonts w:ascii="Arial" w:hAnsi="Arial" w:cs="Arial"/>
          <w:sz w:val="22"/>
          <w:szCs w:val="22"/>
        </w:rPr>
        <w:t xml:space="preserve"> niet te verwachten dat </w:t>
      </w:r>
      <w:r w:rsidR="00207D85">
        <w:rPr>
          <w:rFonts w:ascii="Arial" w:hAnsi="Arial" w:cs="Arial"/>
          <w:sz w:val="22"/>
          <w:szCs w:val="22"/>
        </w:rPr>
        <w:t xml:space="preserve">de daling van </w:t>
      </w:r>
      <w:r w:rsidR="00612BA7">
        <w:rPr>
          <w:rFonts w:ascii="Arial" w:hAnsi="Arial" w:cs="Arial"/>
          <w:sz w:val="22"/>
          <w:szCs w:val="22"/>
        </w:rPr>
        <w:t>het aantal katholieken</w:t>
      </w:r>
      <w:r w:rsidR="00E02E65" w:rsidRPr="00850EDD">
        <w:rPr>
          <w:rFonts w:ascii="Arial" w:hAnsi="Arial" w:cs="Arial"/>
          <w:sz w:val="22"/>
          <w:szCs w:val="22"/>
        </w:rPr>
        <w:t xml:space="preserve"> in Wervershoof op korte termijn zal stoppen. </w:t>
      </w:r>
    </w:p>
    <w:p w14:paraId="167921C6" w14:textId="637AAFBE" w:rsidR="00CF6C4D" w:rsidRPr="00612BA7" w:rsidRDefault="00E02E65" w:rsidP="00612BA7">
      <w:pPr>
        <w:pStyle w:val="Lijstalinea"/>
        <w:numPr>
          <w:ilvl w:val="0"/>
          <w:numId w:val="37"/>
        </w:numPr>
        <w:spacing w:after="160" w:line="256" w:lineRule="auto"/>
        <w:contextualSpacing/>
        <w:jc w:val="both"/>
        <w:rPr>
          <w:rFonts w:ascii="Arial" w:hAnsi="Arial" w:cs="Arial"/>
          <w:sz w:val="22"/>
          <w:szCs w:val="22"/>
        </w:rPr>
      </w:pPr>
      <w:r w:rsidRPr="00612BA7">
        <w:rPr>
          <w:rFonts w:ascii="Arial" w:hAnsi="Arial" w:cs="Arial"/>
          <w:sz w:val="22"/>
          <w:szCs w:val="22"/>
        </w:rPr>
        <w:t xml:space="preserve">Over het algemeen </w:t>
      </w:r>
      <w:r w:rsidR="00CF6C4D" w:rsidRPr="00612BA7">
        <w:rPr>
          <w:rFonts w:ascii="Arial" w:hAnsi="Arial" w:cs="Arial"/>
          <w:sz w:val="22"/>
          <w:szCs w:val="22"/>
        </w:rPr>
        <w:t xml:space="preserve">is </w:t>
      </w:r>
      <w:r w:rsidRPr="00612BA7">
        <w:rPr>
          <w:rFonts w:ascii="Arial" w:hAnsi="Arial" w:cs="Arial"/>
          <w:sz w:val="22"/>
          <w:szCs w:val="22"/>
        </w:rPr>
        <w:t>het aanbod van “de kerk” in de parochies redelijk mager en</w:t>
      </w:r>
      <w:r w:rsidR="00CF6C4D" w:rsidRPr="00612BA7">
        <w:rPr>
          <w:rFonts w:ascii="Arial" w:hAnsi="Arial" w:cs="Arial"/>
          <w:sz w:val="22"/>
          <w:szCs w:val="22"/>
        </w:rPr>
        <w:t xml:space="preserve"> gaat dit</w:t>
      </w:r>
      <w:r w:rsidRPr="00612BA7">
        <w:rPr>
          <w:rFonts w:ascii="Arial" w:hAnsi="Arial" w:cs="Arial"/>
          <w:sz w:val="22"/>
          <w:szCs w:val="22"/>
        </w:rPr>
        <w:t xml:space="preserve"> niet veel verder</w:t>
      </w:r>
      <w:r w:rsidR="00CF6C4D" w:rsidRPr="00612BA7">
        <w:rPr>
          <w:rFonts w:ascii="Arial" w:hAnsi="Arial" w:cs="Arial"/>
          <w:sz w:val="22"/>
          <w:szCs w:val="22"/>
        </w:rPr>
        <w:t xml:space="preserve"> </w:t>
      </w:r>
      <w:r w:rsidRPr="00612BA7">
        <w:rPr>
          <w:rFonts w:ascii="Arial" w:hAnsi="Arial" w:cs="Arial"/>
          <w:sz w:val="22"/>
          <w:szCs w:val="22"/>
        </w:rPr>
        <w:t xml:space="preserve">dan liturgie en onderhoud van de gebouwen. Positieve uitzondering hierop </w:t>
      </w:r>
      <w:r w:rsidR="00CF6C4D" w:rsidRPr="00612BA7">
        <w:rPr>
          <w:rFonts w:ascii="Arial" w:hAnsi="Arial" w:cs="Arial"/>
          <w:sz w:val="22"/>
          <w:szCs w:val="22"/>
        </w:rPr>
        <w:t>vormt</w:t>
      </w:r>
      <w:r w:rsidRPr="00612BA7">
        <w:rPr>
          <w:rFonts w:ascii="Arial" w:hAnsi="Arial" w:cs="Arial"/>
          <w:sz w:val="22"/>
          <w:szCs w:val="22"/>
        </w:rPr>
        <w:t xml:space="preserve"> de actieve PCI van Medemblik. </w:t>
      </w:r>
    </w:p>
    <w:p w14:paraId="178D9517" w14:textId="1E44FDD1" w:rsidR="00CF6C4D" w:rsidRPr="00612BA7" w:rsidRDefault="00E02E65" w:rsidP="00612BA7">
      <w:pPr>
        <w:pStyle w:val="Lijstalinea"/>
        <w:numPr>
          <w:ilvl w:val="0"/>
          <w:numId w:val="37"/>
        </w:numPr>
        <w:spacing w:after="160" w:line="256" w:lineRule="auto"/>
        <w:contextualSpacing/>
        <w:jc w:val="both"/>
        <w:rPr>
          <w:rFonts w:ascii="Arial" w:hAnsi="Arial" w:cs="Arial"/>
          <w:sz w:val="22"/>
          <w:szCs w:val="22"/>
        </w:rPr>
      </w:pPr>
      <w:r w:rsidRPr="00612BA7">
        <w:rPr>
          <w:rFonts w:ascii="Arial" w:hAnsi="Arial" w:cs="Arial"/>
          <w:sz w:val="22"/>
          <w:szCs w:val="22"/>
        </w:rPr>
        <w:t>In Wervershoof is er (nog) sprake van een redelijk actieve groep jongeren. Belangrijk om die te binden.</w:t>
      </w:r>
    </w:p>
    <w:p w14:paraId="014CA2CF" w14:textId="0947A2B4" w:rsidR="00CF6C4D" w:rsidRPr="00850EDD" w:rsidRDefault="00E02E65" w:rsidP="00612BA7">
      <w:pPr>
        <w:pStyle w:val="Lijstalinea"/>
        <w:numPr>
          <w:ilvl w:val="0"/>
          <w:numId w:val="37"/>
        </w:numPr>
        <w:spacing w:after="160" w:line="256" w:lineRule="auto"/>
        <w:contextualSpacing/>
        <w:jc w:val="both"/>
        <w:rPr>
          <w:rFonts w:ascii="Arial" w:hAnsi="Arial" w:cs="Arial"/>
          <w:sz w:val="22"/>
          <w:szCs w:val="22"/>
        </w:rPr>
      </w:pPr>
      <w:r w:rsidRPr="00850EDD">
        <w:rPr>
          <w:rFonts w:ascii="Arial" w:hAnsi="Arial" w:cs="Arial"/>
          <w:sz w:val="22"/>
          <w:szCs w:val="22"/>
        </w:rPr>
        <w:t xml:space="preserve">Veel lokale werkgroepen kunnen hun werkzaamheden voorlopig voortzetten. Alles wat met de gebouwen te maken heeft, gaat de komende tijd gewoon door, ook na het bepalen van de centrale locatie. Daarnaast zullen de huidige raden een belangrijk aandeel hebben in het succes van de plek van lief en leed. </w:t>
      </w:r>
    </w:p>
    <w:p w14:paraId="5F82AADD" w14:textId="65510BD2" w:rsidR="00E02E65" w:rsidRPr="00850EDD" w:rsidRDefault="00E02E65" w:rsidP="00612BA7">
      <w:pPr>
        <w:pStyle w:val="Lijstalinea"/>
        <w:numPr>
          <w:ilvl w:val="0"/>
          <w:numId w:val="37"/>
        </w:numPr>
        <w:spacing w:after="160" w:line="256" w:lineRule="auto"/>
        <w:contextualSpacing/>
        <w:jc w:val="both"/>
        <w:rPr>
          <w:rFonts w:ascii="Arial" w:hAnsi="Arial" w:cs="Arial"/>
          <w:sz w:val="22"/>
          <w:szCs w:val="22"/>
        </w:rPr>
      </w:pPr>
      <w:r w:rsidRPr="00850EDD">
        <w:rPr>
          <w:rFonts w:ascii="Arial" w:hAnsi="Arial" w:cs="Arial"/>
          <w:sz w:val="22"/>
          <w:szCs w:val="22"/>
        </w:rPr>
        <w:t xml:space="preserve">Als laatste zullen we moeten blijven uitleggen dat </w:t>
      </w:r>
      <w:proofErr w:type="spellStart"/>
      <w:r w:rsidRPr="00850EDD">
        <w:rPr>
          <w:rFonts w:ascii="Arial" w:hAnsi="Arial" w:cs="Arial"/>
          <w:sz w:val="22"/>
          <w:szCs w:val="22"/>
        </w:rPr>
        <w:t>WoCo</w:t>
      </w:r>
      <w:proofErr w:type="spellEnd"/>
      <w:r w:rsidRPr="00850EDD">
        <w:rPr>
          <w:rFonts w:ascii="Arial" w:hAnsi="Arial" w:cs="Arial"/>
          <w:sz w:val="22"/>
          <w:szCs w:val="22"/>
        </w:rPr>
        <w:t xml:space="preserve"> vieringen nog slechts sporadisch zullen voorkomen </w:t>
      </w:r>
      <w:r w:rsidR="00CF6C4D" w:rsidRPr="00850EDD">
        <w:rPr>
          <w:rFonts w:ascii="Arial" w:hAnsi="Arial" w:cs="Arial"/>
          <w:sz w:val="22"/>
          <w:szCs w:val="22"/>
        </w:rPr>
        <w:t>en</w:t>
      </w:r>
      <w:r w:rsidRPr="00850EDD">
        <w:rPr>
          <w:rFonts w:ascii="Arial" w:hAnsi="Arial" w:cs="Arial"/>
          <w:sz w:val="22"/>
          <w:szCs w:val="22"/>
        </w:rPr>
        <w:t xml:space="preserve"> kunnen worden vervangen door gebedsdiensten (niet op zondagmorgen) </w:t>
      </w:r>
    </w:p>
    <w:p w14:paraId="1109EA61" w14:textId="77777777" w:rsidR="00C53BF0" w:rsidRDefault="00C53BF0" w:rsidP="0011442E">
      <w:pPr>
        <w:jc w:val="both"/>
        <w:rPr>
          <w:color w:val="FF0000"/>
        </w:rPr>
      </w:pPr>
    </w:p>
    <w:p w14:paraId="749B9E04" w14:textId="77777777" w:rsidR="00C53BF0" w:rsidRDefault="00C53BF0" w:rsidP="0011442E">
      <w:pPr>
        <w:spacing w:after="160" w:line="22" w:lineRule="auto"/>
        <w:jc w:val="both"/>
      </w:pPr>
    </w:p>
    <w:p w14:paraId="15B5D2FD" w14:textId="77777777" w:rsidR="00C53BF0" w:rsidRDefault="00C53BF0" w:rsidP="0011442E">
      <w:pPr>
        <w:spacing w:after="160" w:line="22" w:lineRule="auto"/>
        <w:jc w:val="both"/>
        <w:rPr>
          <w:rFonts w:eastAsiaTheme="majorEastAsia" w:cstheme="majorBidi"/>
          <w:b/>
          <w:color w:val="0070C0"/>
          <w:sz w:val="40"/>
          <w:szCs w:val="32"/>
        </w:rPr>
      </w:pPr>
    </w:p>
    <w:p w14:paraId="51D9B6E0" w14:textId="1F9CA8BC" w:rsidR="00E02E65" w:rsidRDefault="00E02E65" w:rsidP="0011442E">
      <w:pPr>
        <w:pStyle w:val="Kop1"/>
        <w:numPr>
          <w:ilvl w:val="0"/>
          <w:numId w:val="30"/>
        </w:numPr>
        <w:jc w:val="both"/>
      </w:pPr>
      <w:bookmarkStart w:id="12" w:name="_Toc129185531"/>
      <w:r>
        <w:lastRenderedPageBreak/>
        <w:t>Financiële overwegingen (Operationeel)</w:t>
      </w:r>
      <w:bookmarkEnd w:id="12"/>
      <w:r>
        <w:t xml:space="preserve"> </w:t>
      </w:r>
    </w:p>
    <w:p w14:paraId="107B49E2" w14:textId="77777777" w:rsidR="00E02E65" w:rsidRPr="00E02E65" w:rsidRDefault="00E02E65" w:rsidP="0011442E">
      <w:pPr>
        <w:jc w:val="both"/>
      </w:pPr>
    </w:p>
    <w:p w14:paraId="28498000" w14:textId="232C9608" w:rsidR="00E02E65" w:rsidRPr="00850EDD" w:rsidRDefault="00E02E65" w:rsidP="0011442E">
      <w:pPr>
        <w:jc w:val="both"/>
        <w:rPr>
          <w:rFonts w:ascii="Arial" w:hAnsi="Arial" w:cs="Arial"/>
          <w:sz w:val="22"/>
          <w:szCs w:val="22"/>
        </w:rPr>
      </w:pPr>
      <w:r w:rsidRPr="00850EDD">
        <w:rPr>
          <w:rFonts w:ascii="Arial" w:hAnsi="Arial" w:cs="Arial"/>
          <w:sz w:val="22"/>
          <w:szCs w:val="22"/>
        </w:rPr>
        <w:t xml:space="preserve">In dit hoofdstuk </w:t>
      </w:r>
      <w:r w:rsidR="00CF6C4D" w:rsidRPr="00850EDD">
        <w:rPr>
          <w:rFonts w:ascii="Arial" w:hAnsi="Arial" w:cs="Arial"/>
          <w:sz w:val="22"/>
          <w:szCs w:val="22"/>
        </w:rPr>
        <w:t>proberen we</w:t>
      </w:r>
      <w:r w:rsidRPr="00850EDD">
        <w:rPr>
          <w:rFonts w:ascii="Arial" w:hAnsi="Arial" w:cs="Arial"/>
          <w:sz w:val="22"/>
          <w:szCs w:val="22"/>
        </w:rPr>
        <w:t xml:space="preserve"> de financiële gevolgen</w:t>
      </w:r>
      <w:r w:rsidR="00850EDD">
        <w:rPr>
          <w:rFonts w:ascii="Arial" w:hAnsi="Arial" w:cs="Arial"/>
          <w:sz w:val="22"/>
          <w:szCs w:val="22"/>
        </w:rPr>
        <w:t xml:space="preserve"> van keuzes</w:t>
      </w:r>
      <w:r w:rsidRPr="00850EDD">
        <w:rPr>
          <w:rFonts w:ascii="Arial" w:hAnsi="Arial" w:cs="Arial"/>
          <w:sz w:val="22"/>
          <w:szCs w:val="22"/>
        </w:rPr>
        <w:t xml:space="preserve"> te overzien. </w:t>
      </w:r>
      <w:r w:rsidR="00CF6C4D" w:rsidRPr="00850EDD">
        <w:rPr>
          <w:rFonts w:ascii="Arial" w:hAnsi="Arial" w:cs="Arial"/>
          <w:sz w:val="22"/>
          <w:szCs w:val="22"/>
        </w:rPr>
        <w:t xml:space="preserve">Deels </w:t>
      </w:r>
      <w:r w:rsidRPr="00850EDD">
        <w:rPr>
          <w:rFonts w:ascii="Arial" w:hAnsi="Arial" w:cs="Arial"/>
          <w:sz w:val="22"/>
          <w:szCs w:val="22"/>
        </w:rPr>
        <w:t>is dit gebaseerd op aannames</w:t>
      </w:r>
      <w:r w:rsidR="00CF6C4D" w:rsidRPr="00850EDD">
        <w:rPr>
          <w:rFonts w:ascii="Arial" w:hAnsi="Arial" w:cs="Arial"/>
          <w:sz w:val="22"/>
          <w:szCs w:val="22"/>
        </w:rPr>
        <w:t xml:space="preserve">, dit kan niet anders. De aannames zijn gebaseerd </w:t>
      </w:r>
      <w:r w:rsidRPr="00850EDD">
        <w:rPr>
          <w:rFonts w:ascii="Arial" w:hAnsi="Arial" w:cs="Arial"/>
          <w:sz w:val="22"/>
          <w:szCs w:val="22"/>
        </w:rPr>
        <w:t>op inschattingen en bekende gegevens. In</w:t>
      </w:r>
      <w:r w:rsidR="00CF6C4D" w:rsidRPr="00850EDD">
        <w:rPr>
          <w:rFonts w:ascii="Arial" w:hAnsi="Arial" w:cs="Arial"/>
          <w:sz w:val="22"/>
          <w:szCs w:val="22"/>
        </w:rPr>
        <w:t xml:space="preserve"> een</w:t>
      </w:r>
      <w:r w:rsidRPr="00850EDD">
        <w:rPr>
          <w:rFonts w:ascii="Arial" w:hAnsi="Arial" w:cs="Arial"/>
          <w:sz w:val="22"/>
          <w:szCs w:val="22"/>
        </w:rPr>
        <w:t xml:space="preserve"> bijlage is </w:t>
      </w:r>
      <w:r w:rsidR="00CF6C4D" w:rsidRPr="00850EDD">
        <w:rPr>
          <w:rFonts w:ascii="Arial" w:hAnsi="Arial" w:cs="Arial"/>
          <w:sz w:val="22"/>
          <w:szCs w:val="22"/>
        </w:rPr>
        <w:t>dit</w:t>
      </w:r>
      <w:r w:rsidRPr="00850EDD">
        <w:rPr>
          <w:rFonts w:ascii="Arial" w:hAnsi="Arial" w:cs="Arial"/>
          <w:sz w:val="22"/>
          <w:szCs w:val="22"/>
        </w:rPr>
        <w:t xml:space="preserve"> cijfermatig uitgewerkt. </w:t>
      </w:r>
      <w:r w:rsidR="00CF6C4D" w:rsidRPr="00850EDD">
        <w:rPr>
          <w:rFonts w:ascii="Arial" w:hAnsi="Arial" w:cs="Arial"/>
          <w:sz w:val="22"/>
          <w:szCs w:val="22"/>
        </w:rPr>
        <w:t>Hier</w:t>
      </w:r>
      <w:r w:rsidRPr="00850EDD">
        <w:rPr>
          <w:rFonts w:ascii="Arial" w:hAnsi="Arial" w:cs="Arial"/>
          <w:sz w:val="22"/>
          <w:szCs w:val="22"/>
        </w:rPr>
        <w:t xml:space="preserve"> wordt de recapitulatie behandeld en de conclusies en actiepunten die we hieruit kunnen trekken. </w:t>
      </w:r>
    </w:p>
    <w:p w14:paraId="39130382" w14:textId="77777777" w:rsidR="00E02E65" w:rsidRPr="00850EDD" w:rsidRDefault="00E02E65" w:rsidP="0011442E">
      <w:pPr>
        <w:jc w:val="both"/>
        <w:rPr>
          <w:rFonts w:ascii="Arial" w:hAnsi="Arial" w:cs="Arial"/>
          <w:sz w:val="22"/>
          <w:szCs w:val="22"/>
        </w:rPr>
      </w:pPr>
    </w:p>
    <w:p w14:paraId="297A58BC" w14:textId="77777777" w:rsidR="00E02E65" w:rsidRPr="00850EDD" w:rsidRDefault="00E02E65" w:rsidP="0011442E">
      <w:pPr>
        <w:pStyle w:val="KopRoodBold"/>
        <w:jc w:val="both"/>
        <w:rPr>
          <w:rFonts w:ascii="Arial" w:hAnsi="Arial" w:cs="Arial"/>
          <w:sz w:val="22"/>
          <w:szCs w:val="22"/>
        </w:rPr>
      </w:pPr>
      <w:r w:rsidRPr="00850EDD">
        <w:rPr>
          <w:rFonts w:ascii="Arial" w:hAnsi="Arial" w:cs="Arial"/>
          <w:sz w:val="22"/>
          <w:szCs w:val="22"/>
        </w:rPr>
        <w:t>Uitgangspunten</w:t>
      </w:r>
    </w:p>
    <w:p w14:paraId="55AAFB36" w14:textId="77777777" w:rsidR="00E02E65" w:rsidRPr="00850EDD" w:rsidRDefault="00E02E65" w:rsidP="0011442E">
      <w:pPr>
        <w:jc w:val="both"/>
        <w:rPr>
          <w:rFonts w:ascii="Arial" w:hAnsi="Arial" w:cs="Arial"/>
          <w:sz w:val="22"/>
          <w:szCs w:val="22"/>
        </w:rPr>
      </w:pPr>
      <w:r w:rsidRPr="00850EDD">
        <w:rPr>
          <w:rFonts w:ascii="Arial" w:hAnsi="Arial" w:cs="Arial"/>
          <w:sz w:val="22"/>
          <w:szCs w:val="22"/>
        </w:rPr>
        <w:t xml:space="preserve">Als uitgangspunt zijn de cijfers van de vier verschillende parochies over 2021 genomen. Zwaagdijk is hier vooralsnog niet in meegenomen aangezien het onzeker is wat hiermee gebeurd. Hierop zijn eenmalige posten weggelaten. Tevens zijn de opbrengsten en kosten van de begraafplaatsen buiten beschouwing gelaten. Hieruit komt bij allen een positief saldo en deze zullen vooralsnog ook in gebruik blijven. Deze zijn dus niet van invloed op de keuze. In de administratie wordt hier ook verschillend mee omgegaan waardoor de cijfers niet zijn te vergelijken. Door deze weg te laten ontstaat een beter vergelijkbaar beeld. </w:t>
      </w:r>
    </w:p>
    <w:p w14:paraId="1B743B6F" w14:textId="77777777" w:rsidR="00E02E65" w:rsidRPr="00850EDD" w:rsidRDefault="00E02E65" w:rsidP="0011442E">
      <w:pPr>
        <w:jc w:val="both"/>
        <w:rPr>
          <w:rFonts w:ascii="Arial" w:hAnsi="Arial" w:cs="Arial"/>
          <w:sz w:val="22"/>
          <w:szCs w:val="22"/>
        </w:rPr>
      </w:pPr>
    </w:p>
    <w:p w14:paraId="5518CB9E" w14:textId="77777777" w:rsidR="00E02E65" w:rsidRPr="00850EDD" w:rsidRDefault="00E02E65" w:rsidP="0011442E">
      <w:pPr>
        <w:jc w:val="both"/>
        <w:rPr>
          <w:rFonts w:ascii="Arial" w:hAnsi="Arial" w:cs="Arial"/>
          <w:sz w:val="22"/>
          <w:szCs w:val="22"/>
        </w:rPr>
      </w:pPr>
      <w:r w:rsidRPr="00850EDD">
        <w:rPr>
          <w:rFonts w:ascii="Arial" w:hAnsi="Arial" w:cs="Arial"/>
          <w:sz w:val="22"/>
          <w:szCs w:val="22"/>
        </w:rPr>
        <w:t xml:space="preserve">Deze genormaliseerde cijfers zijn als uitgangspunt gebruikt en hierbij zijn de cijfers uitgewerkt waarbij telkens een andere parochie de centrumkerk levert. </w:t>
      </w:r>
    </w:p>
    <w:p w14:paraId="33485260" w14:textId="77777777" w:rsidR="00E02E65" w:rsidRPr="00850EDD" w:rsidRDefault="00E02E65" w:rsidP="0011442E">
      <w:pPr>
        <w:jc w:val="both"/>
        <w:rPr>
          <w:rFonts w:ascii="Arial" w:hAnsi="Arial" w:cs="Arial"/>
          <w:sz w:val="22"/>
          <w:szCs w:val="22"/>
        </w:rPr>
      </w:pPr>
    </w:p>
    <w:p w14:paraId="788D0EE1" w14:textId="72DC3A73" w:rsidR="00E02E65" w:rsidRPr="00850EDD" w:rsidRDefault="00E02E65" w:rsidP="0011442E">
      <w:pPr>
        <w:jc w:val="both"/>
        <w:rPr>
          <w:rFonts w:ascii="Arial" w:hAnsi="Arial" w:cs="Arial"/>
          <w:sz w:val="22"/>
          <w:szCs w:val="22"/>
        </w:rPr>
      </w:pPr>
      <w:r w:rsidRPr="00850EDD">
        <w:rPr>
          <w:rFonts w:ascii="Arial" w:hAnsi="Arial" w:cs="Arial"/>
          <w:sz w:val="22"/>
          <w:szCs w:val="22"/>
        </w:rPr>
        <w:t xml:space="preserve">Bij het reële scenario zijn de uitgangspunten gehanteerd zoals opgenomen op de volgende pagina. Deze uitwerking  is bij de analyse verder uitgewerkt. Hierbij nemen de opbrengsten in de parochies die niet de centrumkerk leveren met 50% af en blijven de kosten van de gebouwen doorlopen behoudens de energiekosten die gesteld worden op het dubbele van 2021. In de analyse is tevens een </w:t>
      </w:r>
      <w:r w:rsidRPr="00850EDD">
        <w:rPr>
          <w:rFonts w:ascii="Arial" w:hAnsi="Arial" w:cs="Arial"/>
          <w:i/>
          <w:sz w:val="22"/>
          <w:szCs w:val="22"/>
        </w:rPr>
        <w:t xml:space="preserve">worst </w:t>
      </w:r>
      <w:r w:rsidRPr="00850EDD">
        <w:rPr>
          <w:rFonts w:ascii="Arial" w:hAnsi="Arial" w:cs="Arial"/>
          <w:sz w:val="22"/>
          <w:szCs w:val="22"/>
        </w:rPr>
        <w:t xml:space="preserve">en </w:t>
      </w:r>
      <w:r w:rsidRPr="00850EDD">
        <w:rPr>
          <w:rFonts w:ascii="Arial" w:hAnsi="Arial" w:cs="Arial"/>
          <w:i/>
          <w:sz w:val="22"/>
          <w:szCs w:val="22"/>
        </w:rPr>
        <w:t>best case scenario</w:t>
      </w:r>
      <w:r w:rsidRPr="00850EDD">
        <w:rPr>
          <w:rFonts w:ascii="Arial" w:hAnsi="Arial" w:cs="Arial"/>
          <w:sz w:val="22"/>
          <w:szCs w:val="22"/>
        </w:rPr>
        <w:t xml:space="preserve"> opgenomen om mee te nemen in de </w:t>
      </w:r>
      <w:r w:rsidR="00A13466" w:rsidRPr="00850EDD">
        <w:rPr>
          <w:rFonts w:ascii="Arial" w:hAnsi="Arial" w:cs="Arial"/>
          <w:sz w:val="22"/>
          <w:szCs w:val="22"/>
        </w:rPr>
        <w:t>afwegingen</w:t>
      </w:r>
      <w:r w:rsidRPr="00850EDD">
        <w:rPr>
          <w:rFonts w:ascii="Arial" w:hAnsi="Arial" w:cs="Arial"/>
          <w:sz w:val="22"/>
          <w:szCs w:val="22"/>
        </w:rPr>
        <w:t xml:space="preserve">. </w:t>
      </w:r>
    </w:p>
    <w:p w14:paraId="5680BE0E" w14:textId="752254EC" w:rsidR="00E02E65" w:rsidRDefault="00E02E65" w:rsidP="0011442E">
      <w:pPr>
        <w:jc w:val="both"/>
        <w:rPr>
          <w:rFonts w:ascii="Arial" w:hAnsi="Arial" w:cs="Arial"/>
          <w:sz w:val="22"/>
          <w:szCs w:val="22"/>
        </w:rPr>
      </w:pPr>
      <w:r w:rsidRPr="00850EDD">
        <w:rPr>
          <w:rFonts w:ascii="Arial" w:hAnsi="Arial" w:cs="Arial"/>
          <w:sz w:val="22"/>
          <w:szCs w:val="22"/>
        </w:rPr>
        <w:t xml:space="preserve">In de uitgangspunten is </w:t>
      </w:r>
      <w:r w:rsidRPr="00850EDD">
        <w:rPr>
          <w:rFonts w:ascii="Arial" w:hAnsi="Arial" w:cs="Arial"/>
          <w:sz w:val="22"/>
          <w:szCs w:val="22"/>
          <w:u w:val="single"/>
        </w:rPr>
        <w:t>geen</w:t>
      </w:r>
      <w:r w:rsidRPr="00850EDD">
        <w:rPr>
          <w:rFonts w:ascii="Arial" w:hAnsi="Arial" w:cs="Arial"/>
          <w:sz w:val="22"/>
          <w:szCs w:val="22"/>
        </w:rPr>
        <w:t xml:space="preserve"> rekening gehouden met kosten/budgetten die de plekken van lief en leed wellicht met zich meebrengen. Verwachting is dat deze</w:t>
      </w:r>
      <w:r w:rsidR="00612BA7">
        <w:rPr>
          <w:rFonts w:ascii="Arial" w:hAnsi="Arial" w:cs="Arial"/>
          <w:sz w:val="22"/>
          <w:szCs w:val="22"/>
        </w:rPr>
        <w:t xml:space="preserve">, </w:t>
      </w:r>
      <w:r w:rsidRPr="00850EDD">
        <w:rPr>
          <w:rFonts w:ascii="Arial" w:hAnsi="Arial" w:cs="Arial"/>
          <w:sz w:val="22"/>
          <w:szCs w:val="22"/>
        </w:rPr>
        <w:t>onafhankelijk van de locatie</w:t>
      </w:r>
      <w:r w:rsidR="00612BA7">
        <w:rPr>
          <w:rFonts w:ascii="Arial" w:hAnsi="Arial" w:cs="Arial"/>
          <w:sz w:val="22"/>
          <w:szCs w:val="22"/>
        </w:rPr>
        <w:t>,</w:t>
      </w:r>
      <w:r w:rsidRPr="00850EDD">
        <w:rPr>
          <w:rFonts w:ascii="Arial" w:hAnsi="Arial" w:cs="Arial"/>
          <w:sz w:val="22"/>
          <w:szCs w:val="22"/>
        </w:rPr>
        <w:t xml:space="preserve"> ongeveer gelijk</w:t>
      </w:r>
      <w:r w:rsidR="00207D85">
        <w:rPr>
          <w:rFonts w:ascii="Arial" w:hAnsi="Arial" w:cs="Arial"/>
          <w:sz w:val="22"/>
          <w:szCs w:val="22"/>
        </w:rPr>
        <w:t xml:space="preserve"> blijven.</w:t>
      </w:r>
    </w:p>
    <w:p w14:paraId="6289F87D" w14:textId="2EBE248F" w:rsidR="00C53BF0" w:rsidRDefault="00612BA7" w:rsidP="0011442E">
      <w:pPr>
        <w:jc w:val="both"/>
        <w:rPr>
          <w:rFonts w:ascii="Arial" w:hAnsi="Arial" w:cs="Arial"/>
          <w:sz w:val="22"/>
          <w:szCs w:val="22"/>
        </w:rPr>
      </w:pPr>
      <w:r>
        <w:rPr>
          <w:rFonts w:ascii="Arial" w:hAnsi="Arial" w:cs="Arial"/>
          <w:sz w:val="22"/>
          <w:szCs w:val="22"/>
        </w:rPr>
        <w:t xml:space="preserve">Daarvoor moet wel een structureel budget worden ingericht. </w:t>
      </w:r>
    </w:p>
    <w:p w14:paraId="71E70621" w14:textId="77777777" w:rsidR="00C53BF0" w:rsidRDefault="00C53BF0" w:rsidP="0011442E">
      <w:pPr>
        <w:jc w:val="both"/>
        <w:rPr>
          <w:rFonts w:ascii="Arial" w:hAnsi="Arial" w:cs="Arial"/>
          <w:sz w:val="22"/>
          <w:szCs w:val="22"/>
        </w:rPr>
      </w:pPr>
    </w:p>
    <w:p w14:paraId="46E301D8" w14:textId="77777777" w:rsidR="00C53BF0" w:rsidRDefault="00C53BF0" w:rsidP="0011442E">
      <w:pPr>
        <w:jc w:val="both"/>
        <w:rPr>
          <w:rFonts w:ascii="Arial" w:hAnsi="Arial" w:cs="Arial"/>
          <w:sz w:val="22"/>
          <w:szCs w:val="22"/>
        </w:rPr>
      </w:pPr>
    </w:p>
    <w:p w14:paraId="644C8836" w14:textId="4C40A291" w:rsidR="00E02E65" w:rsidRPr="00850EDD" w:rsidRDefault="00E02E65" w:rsidP="0011442E">
      <w:pPr>
        <w:jc w:val="both"/>
        <w:rPr>
          <w:rFonts w:ascii="Arial" w:hAnsi="Arial" w:cs="Arial"/>
          <w:sz w:val="22"/>
          <w:szCs w:val="22"/>
        </w:rPr>
      </w:pPr>
      <w:r w:rsidRPr="00850EDD">
        <w:rPr>
          <w:rFonts w:ascii="Arial" w:hAnsi="Arial" w:cs="Arial"/>
          <w:noProof/>
          <w:sz w:val="22"/>
          <w:szCs w:val="22"/>
          <w:lang w:eastAsia="nl-NL"/>
        </w:rPr>
        <w:lastRenderedPageBreak/>
        <w:drawing>
          <wp:inline distT="0" distB="0" distL="0" distR="0" wp14:anchorId="02182D4B" wp14:editId="0422F5E9">
            <wp:extent cx="6120130" cy="4778375"/>
            <wp:effectExtent l="0" t="0" r="0" b="317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4778375"/>
                    </a:xfrm>
                    <a:prstGeom prst="rect">
                      <a:avLst/>
                    </a:prstGeom>
                    <a:noFill/>
                    <a:ln>
                      <a:noFill/>
                    </a:ln>
                  </pic:spPr>
                </pic:pic>
              </a:graphicData>
            </a:graphic>
          </wp:inline>
        </w:drawing>
      </w:r>
    </w:p>
    <w:p w14:paraId="67125D6D" w14:textId="77777777" w:rsidR="00E02E65" w:rsidRPr="00850EDD" w:rsidRDefault="00E02E65" w:rsidP="0011442E">
      <w:pPr>
        <w:jc w:val="both"/>
        <w:rPr>
          <w:rFonts w:ascii="Arial" w:hAnsi="Arial" w:cs="Arial"/>
          <w:sz w:val="22"/>
          <w:szCs w:val="22"/>
        </w:rPr>
      </w:pPr>
    </w:p>
    <w:p w14:paraId="46970852" w14:textId="77777777" w:rsidR="00E02E65" w:rsidRPr="00850EDD" w:rsidRDefault="00E02E65" w:rsidP="0011442E">
      <w:pPr>
        <w:spacing w:after="160" w:line="21" w:lineRule="auto"/>
        <w:jc w:val="both"/>
        <w:rPr>
          <w:rFonts w:ascii="Arial" w:hAnsi="Arial" w:cs="Arial"/>
          <w:b/>
          <w:bCs/>
          <w:color w:val="ED1A3B" w:themeColor="accent1"/>
          <w:sz w:val="22"/>
          <w:szCs w:val="22"/>
        </w:rPr>
      </w:pPr>
    </w:p>
    <w:p w14:paraId="0D758E76" w14:textId="77777777" w:rsidR="00C53BF0" w:rsidRDefault="00C53BF0" w:rsidP="0011442E">
      <w:pPr>
        <w:spacing w:after="160" w:line="22" w:lineRule="auto"/>
        <w:jc w:val="both"/>
        <w:rPr>
          <w:rFonts w:ascii="Arial" w:hAnsi="Arial" w:cs="Arial"/>
          <w:b/>
          <w:bCs/>
          <w:color w:val="0070C0"/>
          <w:sz w:val="22"/>
          <w:szCs w:val="22"/>
        </w:rPr>
      </w:pPr>
      <w:r>
        <w:rPr>
          <w:rFonts w:ascii="Arial" w:hAnsi="Arial" w:cs="Arial"/>
          <w:sz w:val="22"/>
          <w:szCs w:val="22"/>
        </w:rPr>
        <w:br w:type="page"/>
      </w:r>
    </w:p>
    <w:p w14:paraId="2B2716F2" w14:textId="76D611CB" w:rsidR="00E02E65" w:rsidRPr="00850EDD" w:rsidRDefault="00E02E65" w:rsidP="0011442E">
      <w:pPr>
        <w:pStyle w:val="KopRoodBold"/>
        <w:jc w:val="both"/>
        <w:rPr>
          <w:rFonts w:ascii="Arial" w:hAnsi="Arial" w:cs="Arial"/>
          <w:color w:val="ED1A3B" w:themeColor="accent1"/>
          <w:sz w:val="22"/>
          <w:szCs w:val="22"/>
        </w:rPr>
      </w:pPr>
      <w:r w:rsidRPr="00850EDD">
        <w:rPr>
          <w:rFonts w:ascii="Arial" w:hAnsi="Arial" w:cs="Arial"/>
          <w:sz w:val="22"/>
          <w:szCs w:val="22"/>
        </w:rPr>
        <w:lastRenderedPageBreak/>
        <w:t>Analyse</w:t>
      </w:r>
    </w:p>
    <w:p w14:paraId="15A7FDA3" w14:textId="2389439E" w:rsidR="00E02E65" w:rsidRPr="00850EDD" w:rsidRDefault="00E02E65" w:rsidP="0011442E">
      <w:pPr>
        <w:jc w:val="both"/>
        <w:rPr>
          <w:rFonts w:ascii="Arial" w:hAnsi="Arial" w:cs="Arial"/>
          <w:sz w:val="22"/>
          <w:szCs w:val="22"/>
        </w:rPr>
      </w:pPr>
      <w:r w:rsidRPr="00850EDD">
        <w:rPr>
          <w:rFonts w:ascii="Arial" w:hAnsi="Arial" w:cs="Arial"/>
          <w:noProof/>
          <w:sz w:val="22"/>
          <w:szCs w:val="22"/>
          <w:lang w:eastAsia="nl-NL"/>
        </w:rPr>
        <w:drawing>
          <wp:inline distT="0" distB="0" distL="0" distR="0" wp14:anchorId="748E4958" wp14:editId="5644AC0D">
            <wp:extent cx="6115050" cy="35052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0" cy="3505200"/>
                    </a:xfrm>
                    <a:prstGeom prst="rect">
                      <a:avLst/>
                    </a:prstGeom>
                    <a:noFill/>
                    <a:ln>
                      <a:noFill/>
                    </a:ln>
                  </pic:spPr>
                </pic:pic>
              </a:graphicData>
            </a:graphic>
          </wp:inline>
        </w:drawing>
      </w:r>
    </w:p>
    <w:p w14:paraId="68BA00C6" w14:textId="77777777" w:rsidR="00E02E65" w:rsidRPr="00850EDD" w:rsidRDefault="00E02E65" w:rsidP="0011442E">
      <w:pPr>
        <w:jc w:val="both"/>
        <w:rPr>
          <w:rFonts w:ascii="Arial" w:hAnsi="Arial" w:cs="Arial"/>
          <w:sz w:val="22"/>
          <w:szCs w:val="22"/>
        </w:rPr>
      </w:pPr>
    </w:p>
    <w:p w14:paraId="42BC8C5D" w14:textId="7CDC713D" w:rsidR="00E02E65" w:rsidRPr="00850EDD" w:rsidRDefault="00E02E65" w:rsidP="0011442E">
      <w:pPr>
        <w:spacing w:line="240" w:lineRule="auto"/>
        <w:jc w:val="both"/>
        <w:rPr>
          <w:rFonts w:ascii="Arial" w:eastAsia="Times New Roman" w:hAnsi="Arial" w:cs="Arial"/>
          <w:color w:val="000000"/>
          <w:sz w:val="22"/>
          <w:szCs w:val="22"/>
          <w:lang w:eastAsia="nl-NL"/>
        </w:rPr>
      </w:pPr>
      <w:r w:rsidRPr="00850EDD">
        <w:rPr>
          <w:rFonts w:ascii="Arial" w:eastAsia="Times New Roman" w:hAnsi="Arial" w:cs="Arial"/>
          <w:color w:val="000000"/>
          <w:sz w:val="22"/>
          <w:szCs w:val="22"/>
          <w:lang w:eastAsia="nl-NL"/>
        </w:rPr>
        <w:t>In voorgaande analyse valt op dat verschillen vooralsnog voornamelijk veroorzaakt worden door lagere opbrengsten van de kerkbalans en</w:t>
      </w:r>
      <w:r w:rsidR="00A13466" w:rsidRPr="00850EDD">
        <w:rPr>
          <w:rFonts w:ascii="Arial" w:eastAsia="Times New Roman" w:hAnsi="Arial" w:cs="Arial"/>
          <w:color w:val="000000"/>
          <w:sz w:val="22"/>
          <w:szCs w:val="22"/>
          <w:lang w:eastAsia="nl-NL"/>
        </w:rPr>
        <w:t xml:space="preserve"> van</w:t>
      </w:r>
      <w:r w:rsidRPr="00850EDD">
        <w:rPr>
          <w:rFonts w:ascii="Arial" w:eastAsia="Times New Roman" w:hAnsi="Arial" w:cs="Arial"/>
          <w:color w:val="000000"/>
          <w:sz w:val="22"/>
          <w:szCs w:val="22"/>
          <w:lang w:eastAsia="nl-NL"/>
        </w:rPr>
        <w:t xml:space="preserve"> gemeenschapsveilingen. Indien deze meer afnemen dan nu aangenomen (50%) </w:t>
      </w:r>
      <w:r w:rsidR="00A13466" w:rsidRPr="00850EDD">
        <w:rPr>
          <w:rFonts w:ascii="Arial" w:eastAsia="Times New Roman" w:hAnsi="Arial" w:cs="Arial"/>
          <w:color w:val="000000"/>
          <w:sz w:val="22"/>
          <w:szCs w:val="22"/>
          <w:lang w:eastAsia="nl-NL"/>
        </w:rPr>
        <w:t xml:space="preserve"> </w:t>
      </w:r>
      <w:r w:rsidRPr="00850EDD">
        <w:rPr>
          <w:rFonts w:ascii="Arial" w:eastAsia="Times New Roman" w:hAnsi="Arial" w:cs="Arial"/>
          <w:color w:val="000000"/>
          <w:sz w:val="22"/>
          <w:szCs w:val="22"/>
          <w:lang w:eastAsia="nl-NL"/>
        </w:rPr>
        <w:t xml:space="preserve">worden de verschillen groter tot € 30.000 bij 75% in het voordeel van Wervershoof. </w:t>
      </w:r>
    </w:p>
    <w:p w14:paraId="56619CDB" w14:textId="159472FF" w:rsidR="00E02E65" w:rsidRPr="00850EDD" w:rsidRDefault="00E02E65" w:rsidP="0011442E">
      <w:pPr>
        <w:spacing w:line="240" w:lineRule="auto"/>
        <w:jc w:val="both"/>
        <w:rPr>
          <w:rFonts w:ascii="Arial" w:eastAsia="Times New Roman" w:hAnsi="Arial" w:cs="Arial"/>
          <w:color w:val="000000"/>
          <w:sz w:val="22"/>
          <w:szCs w:val="22"/>
          <w:lang w:eastAsia="nl-NL"/>
        </w:rPr>
      </w:pPr>
      <w:r w:rsidRPr="00850EDD">
        <w:rPr>
          <w:rFonts w:ascii="Arial" w:eastAsia="Times New Roman" w:hAnsi="Arial" w:cs="Arial"/>
          <w:color w:val="000000"/>
          <w:sz w:val="22"/>
          <w:szCs w:val="22"/>
          <w:lang w:eastAsia="nl-NL"/>
        </w:rPr>
        <w:t xml:space="preserve">Welke keuze ook gemaakt wordt,  het </w:t>
      </w:r>
      <w:r w:rsidR="00A13466" w:rsidRPr="00850EDD">
        <w:rPr>
          <w:rFonts w:ascii="Arial" w:eastAsia="Times New Roman" w:hAnsi="Arial" w:cs="Arial"/>
          <w:color w:val="000000"/>
          <w:sz w:val="22"/>
          <w:szCs w:val="22"/>
          <w:lang w:eastAsia="nl-NL"/>
        </w:rPr>
        <w:t xml:space="preserve">is </w:t>
      </w:r>
      <w:r w:rsidRPr="00850EDD">
        <w:rPr>
          <w:rFonts w:ascii="Arial" w:eastAsia="Times New Roman" w:hAnsi="Arial" w:cs="Arial"/>
          <w:color w:val="000000"/>
          <w:sz w:val="22"/>
          <w:szCs w:val="22"/>
          <w:lang w:eastAsia="nl-NL"/>
        </w:rPr>
        <w:t xml:space="preserve">zeer belangrijk dat wordt nagedacht hoe we de opbrengsten op peil kunnen houden in het algemeen </w:t>
      </w:r>
      <w:r w:rsidR="00A13466" w:rsidRPr="00850EDD">
        <w:rPr>
          <w:rFonts w:ascii="Arial" w:eastAsia="Times New Roman" w:hAnsi="Arial" w:cs="Arial"/>
          <w:color w:val="000000"/>
          <w:sz w:val="22"/>
          <w:szCs w:val="22"/>
          <w:lang w:eastAsia="nl-NL"/>
        </w:rPr>
        <w:t>en</w:t>
      </w:r>
      <w:r w:rsidRPr="00850EDD">
        <w:rPr>
          <w:rFonts w:ascii="Arial" w:eastAsia="Times New Roman" w:hAnsi="Arial" w:cs="Arial"/>
          <w:color w:val="000000"/>
          <w:sz w:val="22"/>
          <w:szCs w:val="22"/>
          <w:lang w:eastAsia="nl-NL"/>
        </w:rPr>
        <w:t xml:space="preserve"> in het bijzonder van de parochies die niet de centrumkerk leveren.  Wat verder opvalt is dat indien de kosten van de kerken (deels) doorlopen en de salariskosten op het peil blijven van 2021 dat het tekort slechts marginaal afneemt van € 137.0000 naar het gunstigste geval € 120.000</w:t>
      </w:r>
      <w:r w:rsidR="00A13466" w:rsidRPr="00850EDD">
        <w:rPr>
          <w:rFonts w:ascii="Arial" w:eastAsia="Times New Roman" w:hAnsi="Arial" w:cs="Arial"/>
          <w:color w:val="000000"/>
          <w:sz w:val="22"/>
          <w:szCs w:val="22"/>
          <w:lang w:eastAsia="nl-NL"/>
        </w:rPr>
        <w:t>.</w:t>
      </w:r>
      <w:r w:rsidRPr="00850EDD">
        <w:rPr>
          <w:rFonts w:ascii="Arial" w:eastAsia="Times New Roman" w:hAnsi="Arial" w:cs="Arial"/>
          <w:color w:val="000000"/>
          <w:sz w:val="22"/>
          <w:szCs w:val="22"/>
          <w:lang w:eastAsia="nl-NL"/>
        </w:rPr>
        <w:t xml:space="preserve"> </w:t>
      </w:r>
    </w:p>
    <w:p w14:paraId="79CB6BED" w14:textId="77777777" w:rsidR="00E02E65" w:rsidRPr="00850EDD" w:rsidRDefault="00E02E65" w:rsidP="0011442E">
      <w:pPr>
        <w:spacing w:line="240" w:lineRule="auto"/>
        <w:jc w:val="both"/>
        <w:rPr>
          <w:rFonts w:ascii="Arial" w:eastAsia="Times New Roman" w:hAnsi="Arial" w:cs="Arial"/>
          <w:color w:val="000000"/>
          <w:sz w:val="22"/>
          <w:szCs w:val="22"/>
          <w:lang w:eastAsia="nl-NL"/>
        </w:rPr>
      </w:pPr>
    </w:p>
    <w:p w14:paraId="0BF8524B" w14:textId="7B0C5442" w:rsidR="00E02E65" w:rsidRPr="00850EDD" w:rsidRDefault="00E02E65" w:rsidP="0011442E">
      <w:pPr>
        <w:spacing w:line="240" w:lineRule="auto"/>
        <w:jc w:val="both"/>
        <w:rPr>
          <w:rFonts w:ascii="Arial" w:eastAsia="Times New Roman" w:hAnsi="Arial" w:cs="Arial"/>
          <w:color w:val="000000"/>
          <w:sz w:val="22"/>
          <w:szCs w:val="22"/>
          <w:lang w:eastAsia="nl-NL"/>
        </w:rPr>
      </w:pPr>
      <w:r w:rsidRPr="00850EDD">
        <w:rPr>
          <w:rFonts w:ascii="Arial" w:eastAsia="Times New Roman" w:hAnsi="Arial" w:cs="Arial"/>
          <w:color w:val="000000"/>
          <w:sz w:val="22"/>
          <w:szCs w:val="22"/>
          <w:lang w:eastAsia="nl-NL"/>
        </w:rPr>
        <w:t xml:space="preserve">In de bijlage is tevens nog een </w:t>
      </w:r>
      <w:r w:rsidR="00A13466" w:rsidRPr="00850EDD">
        <w:rPr>
          <w:rFonts w:ascii="Arial" w:eastAsia="Times New Roman" w:hAnsi="Arial" w:cs="Arial"/>
          <w:i/>
          <w:color w:val="000000"/>
          <w:sz w:val="22"/>
          <w:szCs w:val="22"/>
          <w:lang w:eastAsia="nl-NL"/>
        </w:rPr>
        <w:t>b</w:t>
      </w:r>
      <w:r w:rsidRPr="00850EDD">
        <w:rPr>
          <w:rFonts w:ascii="Arial" w:eastAsia="Times New Roman" w:hAnsi="Arial" w:cs="Arial"/>
          <w:i/>
          <w:color w:val="000000"/>
          <w:sz w:val="22"/>
          <w:szCs w:val="22"/>
          <w:lang w:eastAsia="nl-NL"/>
        </w:rPr>
        <w:t>est case scenario</w:t>
      </w:r>
      <w:r w:rsidRPr="00850EDD">
        <w:rPr>
          <w:rFonts w:ascii="Arial" w:eastAsia="Times New Roman" w:hAnsi="Arial" w:cs="Arial"/>
          <w:color w:val="000000"/>
          <w:sz w:val="22"/>
          <w:szCs w:val="22"/>
          <w:lang w:eastAsia="nl-NL"/>
        </w:rPr>
        <w:t xml:space="preserve"> opgenomen en een </w:t>
      </w:r>
      <w:r w:rsidRPr="00850EDD">
        <w:rPr>
          <w:rFonts w:ascii="Arial" w:eastAsia="Times New Roman" w:hAnsi="Arial" w:cs="Arial"/>
          <w:i/>
          <w:color w:val="000000"/>
          <w:sz w:val="22"/>
          <w:szCs w:val="22"/>
          <w:lang w:eastAsia="nl-NL"/>
        </w:rPr>
        <w:t>worst case scenario</w:t>
      </w:r>
      <w:r w:rsidRPr="00850EDD">
        <w:rPr>
          <w:rFonts w:ascii="Arial" w:eastAsia="Times New Roman" w:hAnsi="Arial" w:cs="Arial"/>
          <w:color w:val="000000"/>
          <w:sz w:val="22"/>
          <w:szCs w:val="22"/>
          <w:lang w:eastAsia="nl-NL"/>
        </w:rPr>
        <w:t xml:space="preserve">. In de </w:t>
      </w:r>
      <w:r w:rsidRPr="00850EDD">
        <w:rPr>
          <w:rFonts w:ascii="Arial" w:eastAsia="Times New Roman" w:hAnsi="Arial" w:cs="Arial"/>
          <w:i/>
          <w:color w:val="000000"/>
          <w:sz w:val="22"/>
          <w:szCs w:val="22"/>
          <w:lang w:eastAsia="nl-NL"/>
        </w:rPr>
        <w:t>best case</w:t>
      </w:r>
      <w:r w:rsidRPr="00850EDD">
        <w:rPr>
          <w:rFonts w:ascii="Arial" w:eastAsia="Times New Roman" w:hAnsi="Arial" w:cs="Arial"/>
          <w:color w:val="000000"/>
          <w:sz w:val="22"/>
          <w:szCs w:val="22"/>
          <w:lang w:eastAsia="nl-NL"/>
        </w:rPr>
        <w:t xml:space="preserve"> wordt ervan uitgegaan dat de opbrengsten op pijl zullen blijven, de kosten van de andere gebouwen wegvallen en de energiekosten gelijk blijven. In de </w:t>
      </w:r>
      <w:r w:rsidRPr="00850EDD">
        <w:rPr>
          <w:rFonts w:ascii="Arial" w:eastAsia="Times New Roman" w:hAnsi="Arial" w:cs="Arial"/>
          <w:i/>
          <w:color w:val="000000"/>
          <w:sz w:val="22"/>
          <w:szCs w:val="22"/>
          <w:lang w:eastAsia="nl-NL"/>
        </w:rPr>
        <w:t>worst case</w:t>
      </w:r>
      <w:r w:rsidRPr="00850EDD">
        <w:rPr>
          <w:rFonts w:ascii="Arial" w:eastAsia="Times New Roman" w:hAnsi="Arial" w:cs="Arial"/>
          <w:color w:val="000000"/>
          <w:sz w:val="22"/>
          <w:szCs w:val="22"/>
          <w:lang w:eastAsia="nl-NL"/>
        </w:rPr>
        <w:t xml:space="preserve"> dalen de opbrengsten uit acties met 75%, blijven de kosten van de kerken voorlopig in</w:t>
      </w:r>
      <w:r w:rsidR="00A13466" w:rsidRPr="00850EDD">
        <w:rPr>
          <w:rFonts w:ascii="Arial" w:eastAsia="Times New Roman" w:hAnsi="Arial" w:cs="Arial"/>
          <w:color w:val="000000"/>
          <w:sz w:val="22"/>
          <w:szCs w:val="22"/>
          <w:lang w:eastAsia="nl-NL"/>
        </w:rPr>
        <w:t xml:space="preserve"> </w:t>
      </w:r>
      <w:r w:rsidRPr="00850EDD">
        <w:rPr>
          <w:rFonts w:ascii="Arial" w:eastAsia="Times New Roman" w:hAnsi="Arial" w:cs="Arial"/>
          <w:color w:val="000000"/>
          <w:sz w:val="22"/>
          <w:szCs w:val="22"/>
          <w:lang w:eastAsia="nl-NL"/>
        </w:rPr>
        <w:t xml:space="preserve">stand en staan de energiekosten op 300% </w:t>
      </w:r>
      <w:proofErr w:type="spellStart"/>
      <w:r w:rsidRPr="00850EDD">
        <w:rPr>
          <w:rFonts w:ascii="Arial" w:eastAsia="Times New Roman" w:hAnsi="Arial" w:cs="Arial"/>
          <w:color w:val="000000"/>
          <w:sz w:val="22"/>
          <w:szCs w:val="22"/>
          <w:lang w:eastAsia="nl-NL"/>
        </w:rPr>
        <w:t>tov</w:t>
      </w:r>
      <w:proofErr w:type="spellEnd"/>
      <w:r w:rsidRPr="00850EDD">
        <w:rPr>
          <w:rFonts w:ascii="Arial" w:eastAsia="Times New Roman" w:hAnsi="Arial" w:cs="Arial"/>
          <w:color w:val="000000"/>
          <w:sz w:val="22"/>
          <w:szCs w:val="22"/>
          <w:lang w:eastAsia="nl-NL"/>
        </w:rPr>
        <w:t xml:space="preserve"> 2021. Dit geeft de volgende resultaten: </w:t>
      </w:r>
    </w:p>
    <w:p w14:paraId="5079D000" w14:textId="77777777" w:rsidR="00E02E65" w:rsidRPr="00850EDD" w:rsidRDefault="00E02E65" w:rsidP="0011442E">
      <w:pPr>
        <w:spacing w:line="240" w:lineRule="auto"/>
        <w:jc w:val="both"/>
        <w:rPr>
          <w:rFonts w:ascii="Arial" w:eastAsia="Times New Roman" w:hAnsi="Arial" w:cs="Arial"/>
          <w:color w:val="000000"/>
          <w:sz w:val="22"/>
          <w:szCs w:val="22"/>
          <w:lang w:eastAsia="nl-NL"/>
        </w:rPr>
      </w:pPr>
    </w:p>
    <w:p w14:paraId="6C2D7826" w14:textId="42559D99" w:rsidR="00E02E65" w:rsidRPr="00850EDD" w:rsidRDefault="00E02E65" w:rsidP="0011442E">
      <w:pPr>
        <w:spacing w:line="240" w:lineRule="auto"/>
        <w:jc w:val="both"/>
        <w:rPr>
          <w:rFonts w:ascii="Arial" w:eastAsia="Times New Roman" w:hAnsi="Arial" w:cs="Arial"/>
          <w:color w:val="000000"/>
          <w:sz w:val="22"/>
          <w:szCs w:val="22"/>
          <w:lang w:eastAsia="nl-NL"/>
        </w:rPr>
      </w:pPr>
      <w:r w:rsidRPr="00850EDD">
        <w:rPr>
          <w:rFonts w:ascii="Arial" w:eastAsia="Times New Roman" w:hAnsi="Arial" w:cs="Arial"/>
          <w:noProof/>
          <w:color w:val="000000"/>
          <w:sz w:val="22"/>
          <w:szCs w:val="22"/>
          <w:lang w:eastAsia="nl-NL"/>
        </w:rPr>
        <w:drawing>
          <wp:inline distT="0" distB="0" distL="0" distR="0" wp14:anchorId="11A0B088" wp14:editId="08CD2D75">
            <wp:extent cx="6115050" cy="14097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1409700"/>
                    </a:xfrm>
                    <a:prstGeom prst="rect">
                      <a:avLst/>
                    </a:prstGeom>
                    <a:noFill/>
                    <a:ln>
                      <a:noFill/>
                    </a:ln>
                  </pic:spPr>
                </pic:pic>
              </a:graphicData>
            </a:graphic>
          </wp:inline>
        </w:drawing>
      </w:r>
    </w:p>
    <w:p w14:paraId="27673614" w14:textId="77777777" w:rsidR="00E02E65" w:rsidRPr="00850EDD" w:rsidRDefault="00E02E65" w:rsidP="0011442E">
      <w:pPr>
        <w:spacing w:line="240" w:lineRule="auto"/>
        <w:jc w:val="both"/>
        <w:rPr>
          <w:rFonts w:ascii="Arial" w:eastAsia="Times New Roman" w:hAnsi="Arial" w:cs="Arial"/>
          <w:color w:val="000000"/>
          <w:sz w:val="22"/>
          <w:szCs w:val="22"/>
          <w:lang w:eastAsia="nl-NL"/>
        </w:rPr>
      </w:pPr>
    </w:p>
    <w:p w14:paraId="3D9262E0" w14:textId="3BCBD46D" w:rsidR="00E02E65" w:rsidRPr="00850EDD" w:rsidRDefault="00E02E65" w:rsidP="0011442E">
      <w:pPr>
        <w:spacing w:line="240" w:lineRule="auto"/>
        <w:jc w:val="both"/>
        <w:rPr>
          <w:rFonts w:ascii="Arial" w:eastAsia="Times New Roman" w:hAnsi="Arial" w:cs="Arial"/>
          <w:color w:val="000000"/>
          <w:sz w:val="22"/>
          <w:szCs w:val="22"/>
          <w:lang w:eastAsia="nl-NL"/>
        </w:rPr>
      </w:pPr>
      <w:r w:rsidRPr="00850EDD">
        <w:rPr>
          <w:rFonts w:ascii="Arial" w:eastAsia="Times New Roman" w:hAnsi="Arial" w:cs="Arial"/>
          <w:color w:val="000000"/>
          <w:sz w:val="22"/>
          <w:szCs w:val="22"/>
          <w:lang w:eastAsia="nl-NL"/>
        </w:rPr>
        <w:t xml:space="preserve">Uit bovenstaande cijfers blijkt dat zelfs met in de </w:t>
      </w:r>
      <w:r w:rsidRPr="00850EDD">
        <w:rPr>
          <w:rFonts w:ascii="Arial" w:eastAsia="Times New Roman" w:hAnsi="Arial" w:cs="Arial"/>
          <w:i/>
          <w:color w:val="000000"/>
          <w:sz w:val="22"/>
          <w:szCs w:val="22"/>
          <w:lang w:eastAsia="nl-NL"/>
        </w:rPr>
        <w:t>best case scenario</w:t>
      </w:r>
      <w:r w:rsidRPr="00850EDD">
        <w:rPr>
          <w:rFonts w:ascii="Arial" w:eastAsia="Times New Roman" w:hAnsi="Arial" w:cs="Arial"/>
          <w:color w:val="000000"/>
          <w:sz w:val="22"/>
          <w:szCs w:val="22"/>
          <w:lang w:eastAsia="nl-NL"/>
        </w:rPr>
        <w:t xml:space="preserve"> een tekort overblijft. Hierin zijn de loonkosten nog wel op het niveau van 2021. Indien we kunnen volstaan met één priester/kapelaan dan zullen deze kosten dalen met ongeveer € 100.000 en zal in een aantal </w:t>
      </w:r>
      <w:r w:rsidR="00A13466" w:rsidRPr="00850EDD">
        <w:rPr>
          <w:rFonts w:ascii="Arial" w:eastAsia="Times New Roman" w:hAnsi="Arial" w:cs="Arial"/>
          <w:color w:val="000000"/>
          <w:sz w:val="22"/>
          <w:szCs w:val="22"/>
          <w:lang w:eastAsia="nl-NL"/>
        </w:rPr>
        <w:t>scenario’s</w:t>
      </w:r>
      <w:r w:rsidRPr="00850EDD">
        <w:rPr>
          <w:rFonts w:ascii="Arial" w:eastAsia="Times New Roman" w:hAnsi="Arial" w:cs="Arial"/>
          <w:color w:val="000000"/>
          <w:sz w:val="22"/>
          <w:szCs w:val="22"/>
          <w:lang w:eastAsia="nl-NL"/>
        </w:rPr>
        <w:t xml:space="preserve"> het tekort verdwijnen en zal in de </w:t>
      </w:r>
      <w:r w:rsidRPr="00850EDD">
        <w:rPr>
          <w:rFonts w:ascii="Arial" w:eastAsia="Times New Roman" w:hAnsi="Arial" w:cs="Arial"/>
          <w:i/>
          <w:color w:val="000000"/>
          <w:sz w:val="22"/>
          <w:szCs w:val="22"/>
          <w:lang w:eastAsia="nl-NL"/>
        </w:rPr>
        <w:t>worst case scenario’s</w:t>
      </w:r>
      <w:r w:rsidRPr="00850EDD">
        <w:rPr>
          <w:rFonts w:ascii="Arial" w:eastAsia="Times New Roman" w:hAnsi="Arial" w:cs="Arial"/>
          <w:color w:val="000000"/>
          <w:sz w:val="22"/>
          <w:szCs w:val="22"/>
          <w:lang w:eastAsia="nl-NL"/>
        </w:rPr>
        <w:t xml:space="preserve"> een overzienbaar tekort resteren. </w:t>
      </w:r>
    </w:p>
    <w:p w14:paraId="33E7FB66" w14:textId="77777777" w:rsidR="00E02E65" w:rsidRPr="00850EDD" w:rsidRDefault="00E02E65" w:rsidP="0011442E">
      <w:pPr>
        <w:jc w:val="both"/>
        <w:rPr>
          <w:rFonts w:ascii="Arial" w:hAnsi="Arial" w:cs="Arial"/>
          <w:sz w:val="22"/>
          <w:szCs w:val="22"/>
        </w:rPr>
      </w:pPr>
    </w:p>
    <w:p w14:paraId="228EA23E" w14:textId="77777777" w:rsidR="0011442E" w:rsidRDefault="0011442E">
      <w:pPr>
        <w:spacing w:after="160" w:line="22" w:lineRule="auto"/>
        <w:rPr>
          <w:rFonts w:ascii="Arial" w:hAnsi="Arial" w:cs="Arial"/>
          <w:b/>
          <w:bCs/>
          <w:color w:val="0070C0"/>
          <w:sz w:val="22"/>
          <w:szCs w:val="22"/>
        </w:rPr>
      </w:pPr>
      <w:r>
        <w:rPr>
          <w:rFonts w:ascii="Arial" w:hAnsi="Arial" w:cs="Arial"/>
          <w:sz w:val="22"/>
          <w:szCs w:val="22"/>
        </w:rPr>
        <w:br w:type="page"/>
      </w:r>
    </w:p>
    <w:p w14:paraId="65A45198" w14:textId="4AAE7A17" w:rsidR="00E02E65" w:rsidRPr="00850EDD" w:rsidRDefault="00E02E65" w:rsidP="0011442E">
      <w:pPr>
        <w:pStyle w:val="KopRoodBold"/>
        <w:jc w:val="both"/>
        <w:rPr>
          <w:rFonts w:ascii="Arial" w:hAnsi="Arial" w:cs="Arial"/>
          <w:sz w:val="22"/>
          <w:szCs w:val="22"/>
        </w:rPr>
      </w:pPr>
      <w:r w:rsidRPr="00850EDD">
        <w:rPr>
          <w:rFonts w:ascii="Arial" w:hAnsi="Arial" w:cs="Arial"/>
          <w:sz w:val="22"/>
          <w:szCs w:val="22"/>
        </w:rPr>
        <w:lastRenderedPageBreak/>
        <w:t>Conclusie/Actiepunten</w:t>
      </w:r>
    </w:p>
    <w:p w14:paraId="6BDB1061" w14:textId="7314818C" w:rsidR="00E02E65" w:rsidRPr="00850EDD" w:rsidRDefault="00E02E65" w:rsidP="0011442E">
      <w:pPr>
        <w:jc w:val="both"/>
        <w:rPr>
          <w:rFonts w:ascii="Arial" w:hAnsi="Arial" w:cs="Arial"/>
          <w:sz w:val="22"/>
          <w:szCs w:val="22"/>
        </w:rPr>
      </w:pPr>
      <w:r w:rsidRPr="00850EDD">
        <w:rPr>
          <w:rFonts w:ascii="Arial" w:hAnsi="Arial" w:cs="Arial"/>
          <w:sz w:val="22"/>
          <w:szCs w:val="22"/>
        </w:rPr>
        <w:t xml:space="preserve">Op basis van bovenstaande en </w:t>
      </w:r>
      <w:r w:rsidR="00F04F90" w:rsidRPr="00850EDD">
        <w:rPr>
          <w:rFonts w:ascii="Arial" w:hAnsi="Arial" w:cs="Arial"/>
          <w:sz w:val="22"/>
          <w:szCs w:val="22"/>
        </w:rPr>
        <w:t>reële</w:t>
      </w:r>
      <w:r w:rsidRPr="00850EDD">
        <w:rPr>
          <w:rFonts w:ascii="Arial" w:hAnsi="Arial" w:cs="Arial"/>
          <w:sz w:val="22"/>
          <w:szCs w:val="22"/>
        </w:rPr>
        <w:t xml:space="preserve"> uitgangspunten lijkt Wervershoof of Andijk de meest logische keuze. Dit geldt tevens voor </w:t>
      </w:r>
      <w:r w:rsidR="00A13466" w:rsidRPr="00850EDD">
        <w:rPr>
          <w:rFonts w:ascii="Arial" w:hAnsi="Arial" w:cs="Arial"/>
          <w:sz w:val="22"/>
          <w:szCs w:val="22"/>
        </w:rPr>
        <w:t>h</w:t>
      </w:r>
      <w:r w:rsidRPr="00850EDD">
        <w:rPr>
          <w:rFonts w:ascii="Arial" w:hAnsi="Arial" w:cs="Arial"/>
          <w:sz w:val="22"/>
          <w:szCs w:val="22"/>
        </w:rPr>
        <w:t>e</w:t>
      </w:r>
      <w:r w:rsidR="00A13466" w:rsidRPr="00850EDD">
        <w:rPr>
          <w:rFonts w:ascii="Arial" w:hAnsi="Arial" w:cs="Arial"/>
          <w:sz w:val="22"/>
          <w:szCs w:val="22"/>
        </w:rPr>
        <w:t>t</w:t>
      </w:r>
      <w:r w:rsidRPr="00850EDD">
        <w:rPr>
          <w:rFonts w:ascii="Arial" w:hAnsi="Arial" w:cs="Arial"/>
          <w:sz w:val="22"/>
          <w:szCs w:val="22"/>
        </w:rPr>
        <w:t xml:space="preserve"> </w:t>
      </w:r>
      <w:r w:rsidR="00A13466" w:rsidRPr="00850EDD">
        <w:rPr>
          <w:rFonts w:ascii="Arial" w:hAnsi="Arial" w:cs="Arial"/>
          <w:i/>
          <w:sz w:val="22"/>
          <w:szCs w:val="22"/>
        </w:rPr>
        <w:t>w</w:t>
      </w:r>
      <w:r w:rsidRPr="00850EDD">
        <w:rPr>
          <w:rFonts w:ascii="Arial" w:hAnsi="Arial" w:cs="Arial"/>
          <w:i/>
          <w:sz w:val="22"/>
          <w:szCs w:val="22"/>
        </w:rPr>
        <w:t xml:space="preserve">orst </w:t>
      </w:r>
      <w:r w:rsidR="00A13466" w:rsidRPr="00850EDD">
        <w:rPr>
          <w:rFonts w:ascii="Arial" w:hAnsi="Arial" w:cs="Arial"/>
          <w:i/>
          <w:sz w:val="22"/>
          <w:szCs w:val="22"/>
        </w:rPr>
        <w:t>c</w:t>
      </w:r>
      <w:r w:rsidRPr="00850EDD">
        <w:rPr>
          <w:rFonts w:ascii="Arial" w:hAnsi="Arial" w:cs="Arial"/>
          <w:i/>
          <w:sz w:val="22"/>
          <w:szCs w:val="22"/>
        </w:rPr>
        <w:t>ase scenario</w:t>
      </w:r>
      <w:r w:rsidRPr="00850EDD">
        <w:rPr>
          <w:rFonts w:ascii="Arial" w:hAnsi="Arial" w:cs="Arial"/>
          <w:sz w:val="22"/>
          <w:szCs w:val="22"/>
        </w:rPr>
        <w:t xml:space="preserve">. Indien we uitgaan van </w:t>
      </w:r>
      <w:r w:rsidR="00A13466" w:rsidRPr="00850EDD">
        <w:rPr>
          <w:rFonts w:ascii="Arial" w:hAnsi="Arial" w:cs="Arial"/>
          <w:sz w:val="22"/>
          <w:szCs w:val="22"/>
        </w:rPr>
        <w:t xml:space="preserve">het </w:t>
      </w:r>
      <w:r w:rsidR="00A13466" w:rsidRPr="00850EDD">
        <w:rPr>
          <w:rFonts w:ascii="Arial" w:hAnsi="Arial" w:cs="Arial"/>
          <w:i/>
          <w:sz w:val="22"/>
          <w:szCs w:val="22"/>
        </w:rPr>
        <w:t>b</w:t>
      </w:r>
      <w:r w:rsidRPr="00850EDD">
        <w:rPr>
          <w:rFonts w:ascii="Arial" w:hAnsi="Arial" w:cs="Arial"/>
          <w:i/>
          <w:sz w:val="22"/>
          <w:szCs w:val="22"/>
        </w:rPr>
        <w:t xml:space="preserve">est </w:t>
      </w:r>
      <w:r w:rsidR="00A13466" w:rsidRPr="00850EDD">
        <w:rPr>
          <w:rFonts w:ascii="Arial" w:hAnsi="Arial" w:cs="Arial"/>
          <w:i/>
          <w:sz w:val="22"/>
          <w:szCs w:val="22"/>
        </w:rPr>
        <w:t>c</w:t>
      </w:r>
      <w:r w:rsidRPr="00850EDD">
        <w:rPr>
          <w:rFonts w:ascii="Arial" w:hAnsi="Arial" w:cs="Arial"/>
          <w:i/>
          <w:sz w:val="22"/>
          <w:szCs w:val="22"/>
        </w:rPr>
        <w:t>ase scenario</w:t>
      </w:r>
      <w:r w:rsidRPr="00850EDD">
        <w:rPr>
          <w:rFonts w:ascii="Arial" w:hAnsi="Arial" w:cs="Arial"/>
          <w:sz w:val="22"/>
          <w:szCs w:val="22"/>
        </w:rPr>
        <w:t xml:space="preserve"> komen Andijk en Onderdijk er positief uit. Dit wordt met name veroorzaakt door de lage kosten aan het gebouw. Medemblik en Wervershoof ontlopen elkaar niet veel in dit scenario. </w:t>
      </w:r>
    </w:p>
    <w:p w14:paraId="4E10431D" w14:textId="77777777" w:rsidR="00E02E65" w:rsidRPr="00850EDD" w:rsidRDefault="00E02E65" w:rsidP="0011442E">
      <w:pPr>
        <w:jc w:val="both"/>
        <w:rPr>
          <w:rFonts w:ascii="Arial" w:hAnsi="Arial" w:cs="Arial"/>
          <w:sz w:val="22"/>
          <w:szCs w:val="22"/>
        </w:rPr>
      </w:pPr>
    </w:p>
    <w:p w14:paraId="60EB7C56" w14:textId="74BABDD5" w:rsidR="00E02E65" w:rsidRPr="00850EDD" w:rsidRDefault="00E02E65" w:rsidP="0011442E">
      <w:pPr>
        <w:jc w:val="both"/>
        <w:rPr>
          <w:rFonts w:ascii="Arial" w:hAnsi="Arial" w:cs="Arial"/>
          <w:sz w:val="22"/>
          <w:szCs w:val="22"/>
        </w:rPr>
      </w:pPr>
      <w:r w:rsidRPr="00850EDD">
        <w:rPr>
          <w:rFonts w:ascii="Arial" w:hAnsi="Arial" w:cs="Arial"/>
          <w:sz w:val="22"/>
          <w:szCs w:val="22"/>
        </w:rPr>
        <w:t xml:space="preserve">Uit de analyse blijkt wel dat welke keuze we ook maken, samenvoegen voor de operationele resultaten op korte termijn nog onvoldoende gaat doen en we een tekort overhouden. We zullen dan ook vaart moeten zetten in de verkoop van de overige gebouwen en tevens actie moeten ondernemen op de personele kosten. </w:t>
      </w:r>
    </w:p>
    <w:p w14:paraId="450DD00D" w14:textId="77777777" w:rsidR="00E02E65" w:rsidRPr="00850EDD" w:rsidRDefault="00E02E65" w:rsidP="0011442E">
      <w:pPr>
        <w:jc w:val="both"/>
        <w:rPr>
          <w:rFonts w:ascii="Arial" w:hAnsi="Arial" w:cs="Arial"/>
          <w:sz w:val="22"/>
          <w:szCs w:val="22"/>
        </w:rPr>
      </w:pPr>
      <w:r w:rsidRPr="00850EDD">
        <w:rPr>
          <w:rFonts w:ascii="Arial" w:hAnsi="Arial" w:cs="Arial"/>
          <w:sz w:val="22"/>
          <w:szCs w:val="22"/>
        </w:rPr>
        <w:t xml:space="preserve">Tevens is te zien dat de cijfers sterkt beïnvloedt worden door de opbrengsten uit acties (Kerkbalans en gemeenschapsveilingen) We zullen maatregelen moeten nemen om deze op peil te houden. </w:t>
      </w:r>
    </w:p>
    <w:p w14:paraId="19B25F90" w14:textId="77777777" w:rsidR="009B60E5" w:rsidRDefault="009B60E5" w:rsidP="0011442E">
      <w:pPr>
        <w:jc w:val="both"/>
        <w:rPr>
          <w:rFonts w:ascii="Arial" w:hAnsi="Arial" w:cs="Arial"/>
          <w:sz w:val="22"/>
          <w:szCs w:val="22"/>
        </w:rPr>
      </w:pPr>
    </w:p>
    <w:p w14:paraId="4C612120" w14:textId="4B3BBA59" w:rsidR="00EC259C" w:rsidRPr="00850EDD" w:rsidRDefault="00EC259C" w:rsidP="0011442E">
      <w:pPr>
        <w:spacing w:after="160" w:line="22" w:lineRule="auto"/>
        <w:jc w:val="both"/>
        <w:rPr>
          <w:rFonts w:ascii="Arial" w:hAnsi="Arial" w:cs="Arial"/>
          <w:sz w:val="22"/>
          <w:szCs w:val="22"/>
        </w:rPr>
      </w:pPr>
    </w:p>
    <w:p w14:paraId="1A0B2929" w14:textId="1DFF6A23" w:rsidR="00E02E65" w:rsidRPr="00850EDD" w:rsidRDefault="00E02E65" w:rsidP="0011442E">
      <w:pPr>
        <w:jc w:val="both"/>
        <w:rPr>
          <w:rFonts w:ascii="Arial" w:hAnsi="Arial" w:cs="Arial"/>
          <w:sz w:val="22"/>
          <w:szCs w:val="22"/>
        </w:rPr>
      </w:pPr>
      <w:r w:rsidRPr="00850EDD">
        <w:rPr>
          <w:rFonts w:ascii="Arial" w:hAnsi="Arial" w:cs="Arial"/>
          <w:sz w:val="22"/>
          <w:szCs w:val="22"/>
        </w:rPr>
        <w:t xml:space="preserve">Een andere vraag die samenhangt met het afstoten van locaties en eventueel verbouwen is of voldoende middelen aanwezig zijn om </w:t>
      </w:r>
      <w:r w:rsidR="00A13466" w:rsidRPr="00850EDD">
        <w:rPr>
          <w:rFonts w:ascii="Arial" w:hAnsi="Arial" w:cs="Arial"/>
          <w:sz w:val="22"/>
          <w:szCs w:val="22"/>
        </w:rPr>
        <w:t>te investeren</w:t>
      </w:r>
      <w:r w:rsidRPr="00850EDD">
        <w:rPr>
          <w:rFonts w:ascii="Arial" w:hAnsi="Arial" w:cs="Arial"/>
          <w:sz w:val="22"/>
          <w:szCs w:val="22"/>
        </w:rPr>
        <w:t xml:space="preserve">. Dit lijkt vooralsnog niet het geval. </w:t>
      </w:r>
      <w:r w:rsidR="002574B2" w:rsidRPr="00850EDD">
        <w:rPr>
          <w:rFonts w:ascii="Arial" w:hAnsi="Arial" w:cs="Arial"/>
          <w:sz w:val="22"/>
          <w:szCs w:val="22"/>
        </w:rPr>
        <w:t>Middelen</w:t>
      </w:r>
      <w:r w:rsidRPr="00850EDD">
        <w:rPr>
          <w:rFonts w:ascii="Arial" w:hAnsi="Arial" w:cs="Arial"/>
          <w:sz w:val="22"/>
          <w:szCs w:val="22"/>
        </w:rPr>
        <w:t xml:space="preserve"> die vrijkomen uit de verkoop van locaties</w:t>
      </w:r>
      <w:r w:rsidR="002574B2" w:rsidRPr="00850EDD">
        <w:rPr>
          <w:rFonts w:ascii="Arial" w:hAnsi="Arial" w:cs="Arial"/>
          <w:sz w:val="22"/>
          <w:szCs w:val="22"/>
        </w:rPr>
        <w:t xml:space="preserve"> zijn nodig, v</w:t>
      </w:r>
      <w:r w:rsidRPr="00850EDD">
        <w:rPr>
          <w:rFonts w:ascii="Arial" w:hAnsi="Arial" w:cs="Arial"/>
          <w:sz w:val="22"/>
          <w:szCs w:val="22"/>
        </w:rPr>
        <w:t xml:space="preserve">erkoop van locaties kan jaren duren. Vraag is of we </w:t>
      </w:r>
      <w:r w:rsidR="002574B2" w:rsidRPr="00850EDD">
        <w:rPr>
          <w:rFonts w:ascii="Arial" w:hAnsi="Arial" w:cs="Arial"/>
          <w:sz w:val="22"/>
          <w:szCs w:val="22"/>
        </w:rPr>
        <w:t>daar</w:t>
      </w:r>
      <w:r w:rsidRPr="00850EDD">
        <w:rPr>
          <w:rFonts w:ascii="Arial" w:hAnsi="Arial" w:cs="Arial"/>
          <w:sz w:val="22"/>
          <w:szCs w:val="22"/>
        </w:rPr>
        <w:t>op</w:t>
      </w:r>
      <w:r w:rsidR="002574B2" w:rsidRPr="00850EDD">
        <w:rPr>
          <w:rFonts w:ascii="Arial" w:hAnsi="Arial" w:cs="Arial"/>
          <w:sz w:val="22"/>
          <w:szCs w:val="22"/>
        </w:rPr>
        <w:t xml:space="preserve"> kunnen en</w:t>
      </w:r>
      <w:r w:rsidRPr="00850EDD">
        <w:rPr>
          <w:rFonts w:ascii="Arial" w:hAnsi="Arial" w:cs="Arial"/>
          <w:sz w:val="22"/>
          <w:szCs w:val="22"/>
        </w:rPr>
        <w:t xml:space="preserve"> willen wachten en/of dat we hier energie in willen steken</w:t>
      </w:r>
      <w:r w:rsidR="002574B2" w:rsidRPr="00850EDD">
        <w:rPr>
          <w:rFonts w:ascii="Arial" w:hAnsi="Arial" w:cs="Arial"/>
          <w:sz w:val="22"/>
          <w:szCs w:val="22"/>
        </w:rPr>
        <w:t>, energie</w:t>
      </w:r>
      <w:r w:rsidRPr="00850EDD">
        <w:rPr>
          <w:rFonts w:ascii="Arial" w:hAnsi="Arial" w:cs="Arial"/>
          <w:sz w:val="22"/>
          <w:szCs w:val="22"/>
        </w:rPr>
        <w:t xml:space="preserve"> die we wellicht beter in de opbouw van de gemeenschap kunnen steken. </w:t>
      </w:r>
    </w:p>
    <w:p w14:paraId="3936D7BF" w14:textId="77777777" w:rsidR="00E02E65" w:rsidRPr="00850EDD" w:rsidRDefault="00E02E65" w:rsidP="0011442E">
      <w:pPr>
        <w:jc w:val="both"/>
        <w:rPr>
          <w:rFonts w:ascii="Arial" w:hAnsi="Arial" w:cs="Arial"/>
          <w:sz w:val="22"/>
          <w:szCs w:val="22"/>
        </w:rPr>
      </w:pPr>
    </w:p>
    <w:p w14:paraId="07FF89AA" w14:textId="00847E50" w:rsidR="00E02E65" w:rsidRPr="00850EDD" w:rsidRDefault="00E02E65" w:rsidP="0011442E">
      <w:pPr>
        <w:pStyle w:val="Lijstalinea"/>
        <w:numPr>
          <w:ilvl w:val="0"/>
          <w:numId w:val="10"/>
        </w:numPr>
        <w:jc w:val="both"/>
        <w:rPr>
          <w:rFonts w:ascii="Arial" w:hAnsi="Arial" w:cs="Arial"/>
          <w:sz w:val="22"/>
          <w:szCs w:val="22"/>
        </w:rPr>
      </w:pPr>
      <w:r w:rsidRPr="00850EDD">
        <w:rPr>
          <w:rFonts w:ascii="Arial" w:hAnsi="Arial" w:cs="Arial"/>
          <w:sz w:val="22"/>
          <w:szCs w:val="22"/>
        </w:rPr>
        <w:t>Keuze van centrumkerk beïnvloed</w:t>
      </w:r>
      <w:r w:rsidR="00850EDD">
        <w:rPr>
          <w:rFonts w:ascii="Arial" w:hAnsi="Arial" w:cs="Arial"/>
          <w:sz w:val="22"/>
          <w:szCs w:val="22"/>
        </w:rPr>
        <w:t>t</w:t>
      </w:r>
      <w:r w:rsidRPr="00850EDD">
        <w:rPr>
          <w:rFonts w:ascii="Arial" w:hAnsi="Arial" w:cs="Arial"/>
          <w:sz w:val="22"/>
          <w:szCs w:val="22"/>
        </w:rPr>
        <w:t xml:space="preserve"> de operationele zaken en verschillen tussen locaties zijn zeker aanwezig maar niet dusdanig dat dit van doorslaggevende betekenis is. Zal met de andere factoren samen moeten worden gezien. </w:t>
      </w:r>
    </w:p>
    <w:p w14:paraId="7150F8F9" w14:textId="6A978605" w:rsidR="00E02E65" w:rsidRPr="00850EDD" w:rsidRDefault="00E02E65" w:rsidP="0011442E">
      <w:pPr>
        <w:pStyle w:val="Lijstalinea"/>
        <w:numPr>
          <w:ilvl w:val="0"/>
          <w:numId w:val="10"/>
        </w:numPr>
        <w:jc w:val="both"/>
        <w:rPr>
          <w:rFonts w:ascii="Arial" w:hAnsi="Arial" w:cs="Arial"/>
          <w:sz w:val="22"/>
          <w:szCs w:val="22"/>
        </w:rPr>
      </w:pPr>
      <w:r w:rsidRPr="00850EDD">
        <w:rPr>
          <w:rFonts w:ascii="Arial" w:hAnsi="Arial" w:cs="Arial"/>
          <w:sz w:val="22"/>
          <w:szCs w:val="22"/>
        </w:rPr>
        <w:t xml:space="preserve">Afweging of </w:t>
      </w:r>
      <w:r w:rsidR="002574B2" w:rsidRPr="00850EDD">
        <w:rPr>
          <w:rFonts w:ascii="Arial" w:hAnsi="Arial" w:cs="Arial"/>
          <w:sz w:val="22"/>
          <w:szCs w:val="22"/>
        </w:rPr>
        <w:t xml:space="preserve">inspanning </w:t>
      </w:r>
      <w:r w:rsidRPr="00850EDD">
        <w:rPr>
          <w:rFonts w:ascii="Arial" w:hAnsi="Arial" w:cs="Arial"/>
          <w:sz w:val="22"/>
          <w:szCs w:val="22"/>
        </w:rPr>
        <w:t xml:space="preserve">van verbouwing </w:t>
      </w:r>
      <w:proofErr w:type="spellStart"/>
      <w:r w:rsidRPr="00850EDD">
        <w:rPr>
          <w:rFonts w:ascii="Arial" w:hAnsi="Arial" w:cs="Arial"/>
          <w:sz w:val="22"/>
          <w:szCs w:val="22"/>
        </w:rPr>
        <w:t>agv</w:t>
      </w:r>
      <w:proofErr w:type="spellEnd"/>
      <w:r w:rsidRPr="00850EDD">
        <w:rPr>
          <w:rFonts w:ascii="Arial" w:hAnsi="Arial" w:cs="Arial"/>
          <w:sz w:val="22"/>
          <w:szCs w:val="22"/>
        </w:rPr>
        <w:t xml:space="preserve"> bouwtijd maar ook beschikbaarheid van middelen opweegt tegen lagere operationele tekorten</w:t>
      </w:r>
      <w:r w:rsidR="002574B2" w:rsidRPr="00850EDD">
        <w:rPr>
          <w:rFonts w:ascii="Arial" w:hAnsi="Arial" w:cs="Arial"/>
          <w:sz w:val="22"/>
          <w:szCs w:val="22"/>
        </w:rPr>
        <w:t>.</w:t>
      </w:r>
    </w:p>
    <w:p w14:paraId="4A6C6DD4" w14:textId="2FF87876" w:rsidR="00E02E65" w:rsidRPr="00850EDD" w:rsidRDefault="00E02E65" w:rsidP="0011442E">
      <w:pPr>
        <w:pStyle w:val="Lijstalinea"/>
        <w:numPr>
          <w:ilvl w:val="0"/>
          <w:numId w:val="10"/>
        </w:numPr>
        <w:jc w:val="both"/>
        <w:rPr>
          <w:rFonts w:ascii="Arial" w:hAnsi="Arial" w:cs="Arial"/>
          <w:sz w:val="22"/>
          <w:szCs w:val="22"/>
        </w:rPr>
      </w:pPr>
      <w:r w:rsidRPr="00850EDD">
        <w:rPr>
          <w:rFonts w:ascii="Arial" w:hAnsi="Arial" w:cs="Arial"/>
          <w:sz w:val="22"/>
          <w:szCs w:val="22"/>
        </w:rPr>
        <w:t>Actie ondernemen om opbrengsten op niveau te houden</w:t>
      </w:r>
      <w:r w:rsidR="002574B2" w:rsidRPr="00850EDD">
        <w:rPr>
          <w:rFonts w:ascii="Arial" w:hAnsi="Arial" w:cs="Arial"/>
          <w:sz w:val="22"/>
          <w:szCs w:val="22"/>
        </w:rPr>
        <w:t>.</w:t>
      </w:r>
    </w:p>
    <w:p w14:paraId="3CBE4425" w14:textId="6A321E75" w:rsidR="00E02E65" w:rsidRPr="00850EDD" w:rsidRDefault="00E02E65" w:rsidP="0011442E">
      <w:pPr>
        <w:pStyle w:val="Lijstalinea"/>
        <w:numPr>
          <w:ilvl w:val="0"/>
          <w:numId w:val="10"/>
        </w:numPr>
        <w:jc w:val="both"/>
        <w:rPr>
          <w:rFonts w:ascii="Arial" w:hAnsi="Arial" w:cs="Arial"/>
          <w:sz w:val="22"/>
          <w:szCs w:val="22"/>
        </w:rPr>
      </w:pPr>
      <w:r w:rsidRPr="00850EDD">
        <w:rPr>
          <w:rFonts w:ascii="Arial" w:hAnsi="Arial" w:cs="Arial"/>
          <w:sz w:val="22"/>
          <w:szCs w:val="22"/>
        </w:rPr>
        <w:t>Beoordelen hoe salariskosten kunnen worden gereduceerd</w:t>
      </w:r>
      <w:r w:rsidR="002574B2" w:rsidRPr="00850EDD">
        <w:rPr>
          <w:rFonts w:ascii="Arial" w:hAnsi="Arial" w:cs="Arial"/>
          <w:sz w:val="22"/>
          <w:szCs w:val="22"/>
        </w:rPr>
        <w:t xml:space="preserve">. </w:t>
      </w:r>
    </w:p>
    <w:p w14:paraId="6A490905" w14:textId="1FC7554F" w:rsidR="00E02E65" w:rsidRPr="00850EDD" w:rsidRDefault="00E02E65" w:rsidP="0011442E">
      <w:pPr>
        <w:pStyle w:val="Lijstalinea"/>
        <w:numPr>
          <w:ilvl w:val="0"/>
          <w:numId w:val="10"/>
        </w:numPr>
        <w:jc w:val="both"/>
        <w:rPr>
          <w:rFonts w:ascii="Arial" w:hAnsi="Arial" w:cs="Arial"/>
          <w:sz w:val="22"/>
          <w:szCs w:val="22"/>
        </w:rPr>
      </w:pPr>
      <w:r w:rsidRPr="00850EDD">
        <w:rPr>
          <w:rFonts w:ascii="Arial" w:hAnsi="Arial" w:cs="Arial"/>
          <w:sz w:val="22"/>
          <w:szCs w:val="22"/>
        </w:rPr>
        <w:t>Snel actie ondernemen op de locaties die niet worden gebruikt</w:t>
      </w:r>
      <w:r w:rsidR="002574B2" w:rsidRPr="00850EDD">
        <w:rPr>
          <w:rFonts w:ascii="Arial" w:hAnsi="Arial" w:cs="Arial"/>
          <w:sz w:val="22"/>
          <w:szCs w:val="22"/>
        </w:rPr>
        <w:t xml:space="preserve">. </w:t>
      </w:r>
    </w:p>
    <w:p w14:paraId="0EEBECE5" w14:textId="51FD6EB1" w:rsidR="00E02E65" w:rsidRPr="00850EDD" w:rsidRDefault="00E02E65" w:rsidP="0011442E">
      <w:pPr>
        <w:pStyle w:val="Lijstalinea"/>
        <w:numPr>
          <w:ilvl w:val="0"/>
          <w:numId w:val="10"/>
        </w:numPr>
        <w:jc w:val="both"/>
        <w:rPr>
          <w:rFonts w:ascii="Arial" w:hAnsi="Arial" w:cs="Arial"/>
          <w:sz w:val="22"/>
          <w:szCs w:val="22"/>
        </w:rPr>
      </w:pPr>
      <w:r w:rsidRPr="00850EDD">
        <w:rPr>
          <w:rFonts w:ascii="Arial" w:hAnsi="Arial" w:cs="Arial"/>
          <w:sz w:val="22"/>
          <w:szCs w:val="22"/>
        </w:rPr>
        <w:t xml:space="preserve">Op middellange termijn: </w:t>
      </w:r>
      <w:r w:rsidR="002574B2" w:rsidRPr="00850EDD">
        <w:rPr>
          <w:rFonts w:ascii="Arial" w:hAnsi="Arial" w:cs="Arial"/>
          <w:sz w:val="22"/>
          <w:szCs w:val="22"/>
        </w:rPr>
        <w:t>b</w:t>
      </w:r>
      <w:r w:rsidRPr="00850EDD">
        <w:rPr>
          <w:rFonts w:ascii="Arial" w:hAnsi="Arial" w:cs="Arial"/>
          <w:sz w:val="22"/>
          <w:szCs w:val="22"/>
        </w:rPr>
        <w:t>udgetten vaststellen voor plekken van lief en leed</w:t>
      </w:r>
      <w:r w:rsidR="002574B2" w:rsidRPr="00850EDD">
        <w:rPr>
          <w:rFonts w:ascii="Arial" w:hAnsi="Arial" w:cs="Arial"/>
          <w:sz w:val="22"/>
          <w:szCs w:val="22"/>
        </w:rPr>
        <w:t xml:space="preserve">. </w:t>
      </w:r>
    </w:p>
    <w:p w14:paraId="0BEBCC22" w14:textId="77777777" w:rsidR="00E02E65" w:rsidRPr="00850EDD" w:rsidRDefault="00E02E65" w:rsidP="0011442E">
      <w:pPr>
        <w:jc w:val="both"/>
        <w:rPr>
          <w:rFonts w:ascii="Arial" w:hAnsi="Arial" w:cs="Arial"/>
          <w:sz w:val="22"/>
          <w:szCs w:val="22"/>
        </w:rPr>
      </w:pPr>
    </w:p>
    <w:p w14:paraId="166427A4" w14:textId="77777777" w:rsidR="00E02E65" w:rsidRDefault="00E02E65" w:rsidP="0011442E">
      <w:pPr>
        <w:spacing w:after="160" w:line="22" w:lineRule="auto"/>
        <w:jc w:val="both"/>
        <w:rPr>
          <w:rFonts w:ascii="Calibri" w:hAnsi="Calibri" w:cs="Calibri"/>
          <w:color w:val="000000"/>
          <w:sz w:val="22"/>
          <w:szCs w:val="22"/>
        </w:rPr>
      </w:pPr>
      <w:r>
        <w:rPr>
          <w:rFonts w:ascii="Calibri" w:hAnsi="Calibri" w:cs="Calibri"/>
          <w:color w:val="000000"/>
          <w:sz w:val="22"/>
          <w:szCs w:val="22"/>
        </w:rPr>
        <w:br w:type="page"/>
      </w:r>
    </w:p>
    <w:p w14:paraId="7CF8796A" w14:textId="0545E055" w:rsidR="00E17E6F" w:rsidRDefault="00E17E6F" w:rsidP="0011442E">
      <w:pPr>
        <w:pStyle w:val="Kop1"/>
        <w:numPr>
          <w:ilvl w:val="0"/>
          <w:numId w:val="30"/>
        </w:numPr>
        <w:jc w:val="both"/>
      </w:pPr>
      <w:bookmarkStart w:id="13" w:name="_Toc129185532"/>
      <w:r>
        <w:lastRenderedPageBreak/>
        <w:t>Advies ten behoeve van Bisdom voor het liturgisch centrum</w:t>
      </w:r>
      <w:bookmarkEnd w:id="13"/>
    </w:p>
    <w:p w14:paraId="157034F0" w14:textId="35EE3625" w:rsidR="00E17E6F" w:rsidRPr="00E17E6F" w:rsidRDefault="00E17E6F" w:rsidP="0011442E">
      <w:pPr>
        <w:jc w:val="both"/>
      </w:pPr>
    </w:p>
    <w:p w14:paraId="20DAC173" w14:textId="573B8A14" w:rsidR="00C46A0A" w:rsidRPr="00341579" w:rsidRDefault="002D4A00" w:rsidP="0011442E">
      <w:pPr>
        <w:pStyle w:val="Plattetekst"/>
        <w:spacing w:before="159" w:line="256" w:lineRule="auto"/>
        <w:ind w:left="0" w:right="139"/>
        <w:jc w:val="both"/>
        <w:rPr>
          <w:rFonts w:ascii="Arial" w:hAnsi="Arial" w:cs="Arial"/>
        </w:rPr>
      </w:pPr>
      <w:r w:rsidRPr="00341579">
        <w:rPr>
          <w:rFonts w:ascii="Arial" w:hAnsi="Arial" w:cs="Arial"/>
        </w:rPr>
        <w:t>I</w:t>
      </w:r>
      <w:r w:rsidR="00C46A0A" w:rsidRPr="00341579">
        <w:rPr>
          <w:rFonts w:ascii="Arial" w:hAnsi="Arial" w:cs="Arial"/>
        </w:rPr>
        <w:t>n</w:t>
      </w:r>
      <w:r w:rsidRPr="00341579">
        <w:rPr>
          <w:rFonts w:ascii="Arial" w:hAnsi="Arial" w:cs="Arial"/>
        </w:rPr>
        <w:t xml:space="preserve"> voorgaande hoofdstukken hebben wij diverse factoren behandeld die wat ons betreft invloed hebben op de uiteindelijke keuze voor </w:t>
      </w:r>
      <w:r w:rsidR="00C46A0A" w:rsidRPr="00341579">
        <w:rPr>
          <w:rFonts w:ascii="Arial" w:hAnsi="Arial" w:cs="Arial"/>
        </w:rPr>
        <w:t xml:space="preserve">de centrumkerk/liturgisch centrum. </w:t>
      </w:r>
    </w:p>
    <w:p w14:paraId="415BC58E" w14:textId="5D2BE590" w:rsidR="00C46A0A" w:rsidRPr="00341579" w:rsidRDefault="00C46A0A" w:rsidP="0011442E">
      <w:pPr>
        <w:pStyle w:val="Plattetekst"/>
        <w:spacing w:before="159" w:line="256" w:lineRule="auto"/>
        <w:ind w:left="0" w:right="139"/>
        <w:jc w:val="both"/>
        <w:rPr>
          <w:rFonts w:ascii="Arial" w:hAnsi="Arial" w:cs="Arial"/>
        </w:rPr>
      </w:pPr>
      <w:r w:rsidRPr="00341579">
        <w:rPr>
          <w:rFonts w:ascii="Arial" w:hAnsi="Arial" w:cs="Arial"/>
        </w:rPr>
        <w:t xml:space="preserve">Een belangrijk </w:t>
      </w:r>
      <w:r w:rsidR="00642915" w:rsidRPr="00341579">
        <w:rPr>
          <w:rFonts w:ascii="Arial" w:hAnsi="Arial" w:cs="Arial"/>
        </w:rPr>
        <w:t xml:space="preserve">uitgangspunt waaraan de centrumlocatie moet voldoen c.q. op termijn zal moeten voldoen, is het </w:t>
      </w:r>
      <w:r w:rsidR="000221C1" w:rsidRPr="00341579">
        <w:rPr>
          <w:rFonts w:ascii="Arial" w:hAnsi="Arial" w:cs="Arial"/>
        </w:rPr>
        <w:t>P</w:t>
      </w:r>
      <w:r w:rsidR="00642915" w:rsidRPr="00341579">
        <w:rPr>
          <w:rFonts w:ascii="Arial" w:hAnsi="Arial" w:cs="Arial"/>
        </w:rPr>
        <w:t xml:space="preserve">rogramma van </w:t>
      </w:r>
      <w:r w:rsidR="000221C1" w:rsidRPr="00341579">
        <w:rPr>
          <w:rFonts w:ascii="Arial" w:hAnsi="Arial" w:cs="Arial"/>
        </w:rPr>
        <w:t>E</w:t>
      </w:r>
      <w:r w:rsidR="00642915" w:rsidRPr="00341579">
        <w:rPr>
          <w:rFonts w:ascii="Arial" w:hAnsi="Arial" w:cs="Arial"/>
        </w:rPr>
        <w:t xml:space="preserve">isen </w:t>
      </w:r>
      <w:r w:rsidR="005C6495" w:rsidRPr="00341579">
        <w:rPr>
          <w:rFonts w:ascii="Arial" w:hAnsi="Arial" w:cs="Arial"/>
        </w:rPr>
        <w:t xml:space="preserve">inzake de locatie dat is opgesteld naar aanleiding van </w:t>
      </w:r>
      <w:r w:rsidR="00341579">
        <w:rPr>
          <w:rFonts w:ascii="Arial" w:hAnsi="Arial" w:cs="Arial"/>
        </w:rPr>
        <w:t>het visiedocument ‘Nieuwe adem’</w:t>
      </w:r>
      <w:r w:rsidR="00612BA7">
        <w:rPr>
          <w:rFonts w:ascii="Arial" w:hAnsi="Arial" w:cs="Arial"/>
        </w:rPr>
        <w:t>, waarin de ambitie voor de komende decennia is vastgelegd.</w:t>
      </w:r>
    </w:p>
    <w:p w14:paraId="25FAA9F7" w14:textId="77777777" w:rsidR="00341579" w:rsidRDefault="00E75107" w:rsidP="0011442E">
      <w:pPr>
        <w:pStyle w:val="Plattetekst"/>
        <w:spacing w:before="159" w:line="256" w:lineRule="auto"/>
        <w:ind w:left="0" w:right="139"/>
        <w:jc w:val="both"/>
        <w:rPr>
          <w:rFonts w:ascii="Arial" w:hAnsi="Arial" w:cs="Arial"/>
        </w:rPr>
      </w:pPr>
      <w:r w:rsidRPr="00341579">
        <w:rPr>
          <w:rFonts w:ascii="Arial" w:hAnsi="Arial" w:cs="Arial"/>
        </w:rPr>
        <w:t xml:space="preserve">Zonder een weging te geven aan de factoren is een afweging gemaakt door het bestuur. Hierbij </w:t>
      </w:r>
      <w:r w:rsidR="0006769F" w:rsidRPr="00341579">
        <w:rPr>
          <w:rFonts w:ascii="Arial" w:hAnsi="Arial" w:cs="Arial"/>
        </w:rPr>
        <w:t xml:space="preserve">is met name gekeken naar de mogelijkheden tot het uitvoeren van het </w:t>
      </w:r>
      <w:r w:rsidR="00341579">
        <w:rPr>
          <w:rFonts w:ascii="Arial" w:hAnsi="Arial" w:cs="Arial"/>
        </w:rPr>
        <w:t>Programma van Eisen voor de toekomstige locatie</w:t>
      </w:r>
      <w:r w:rsidR="0006769F" w:rsidRPr="00341579">
        <w:rPr>
          <w:rFonts w:ascii="Arial" w:hAnsi="Arial" w:cs="Arial"/>
        </w:rPr>
        <w:t xml:space="preserve">. </w:t>
      </w:r>
    </w:p>
    <w:p w14:paraId="61B11B27" w14:textId="560B48AE" w:rsidR="008F75A6" w:rsidRDefault="000221C1" w:rsidP="0011442E">
      <w:pPr>
        <w:pStyle w:val="Plattetekst"/>
        <w:spacing w:before="159" w:line="256" w:lineRule="auto"/>
        <w:ind w:left="0" w:right="139"/>
        <w:jc w:val="both"/>
        <w:rPr>
          <w:rFonts w:ascii="Arial" w:hAnsi="Arial" w:cs="Arial"/>
        </w:rPr>
      </w:pPr>
      <w:r w:rsidRPr="00341579">
        <w:rPr>
          <w:rFonts w:ascii="Arial" w:hAnsi="Arial" w:cs="Arial"/>
        </w:rPr>
        <w:t>Aan d</w:t>
      </w:r>
      <w:r w:rsidR="0006769F" w:rsidRPr="00341579">
        <w:rPr>
          <w:rFonts w:ascii="Arial" w:hAnsi="Arial" w:cs="Arial"/>
        </w:rPr>
        <w:t>e eisen die aan de locatie worden gesteld, voldoet alleen Medemblik en eventueel</w:t>
      </w:r>
      <w:r w:rsidRPr="00341579">
        <w:rPr>
          <w:rFonts w:ascii="Arial" w:hAnsi="Arial" w:cs="Arial"/>
        </w:rPr>
        <w:t xml:space="preserve"> -</w:t>
      </w:r>
      <w:r w:rsidR="0006769F" w:rsidRPr="00341579">
        <w:rPr>
          <w:rFonts w:ascii="Arial" w:hAnsi="Arial" w:cs="Arial"/>
        </w:rPr>
        <w:t xml:space="preserve"> op termijn</w:t>
      </w:r>
      <w:r w:rsidRPr="00341579">
        <w:rPr>
          <w:rFonts w:ascii="Arial" w:hAnsi="Arial" w:cs="Arial"/>
        </w:rPr>
        <w:t xml:space="preserve"> - </w:t>
      </w:r>
      <w:r w:rsidR="0006769F" w:rsidRPr="00341579">
        <w:rPr>
          <w:rFonts w:ascii="Arial" w:hAnsi="Arial" w:cs="Arial"/>
        </w:rPr>
        <w:t xml:space="preserve"> de locatie Wervershoof. Hierbij zien we dat de vitaliteit van de gemeenschap </w:t>
      </w:r>
      <w:r w:rsidR="00003048" w:rsidRPr="00341579">
        <w:rPr>
          <w:rFonts w:ascii="Arial" w:hAnsi="Arial" w:cs="Arial"/>
        </w:rPr>
        <w:t xml:space="preserve">overal sterk afneemt en dat ook het aantal vrijwilligers afneemt. Wervershoof heeft op papier weliswaar een groter aantal </w:t>
      </w:r>
      <w:r w:rsidR="002756A6" w:rsidRPr="00341579">
        <w:rPr>
          <w:rFonts w:ascii="Arial" w:hAnsi="Arial" w:cs="Arial"/>
        </w:rPr>
        <w:t xml:space="preserve">parochianen echter indien wordt gekeken naar het kerkbezoek dan is dit in lijn met de overige locaties. De groepen </w:t>
      </w:r>
      <w:r w:rsidR="00AF6EAC" w:rsidRPr="00341579">
        <w:rPr>
          <w:rFonts w:ascii="Arial" w:hAnsi="Arial" w:cs="Arial"/>
        </w:rPr>
        <w:t xml:space="preserve">(koren, bezoekersgroep </w:t>
      </w:r>
      <w:proofErr w:type="spellStart"/>
      <w:r w:rsidR="00AF6EAC" w:rsidRPr="00341579">
        <w:rPr>
          <w:rFonts w:ascii="Arial" w:hAnsi="Arial" w:cs="Arial"/>
        </w:rPr>
        <w:t>etc</w:t>
      </w:r>
      <w:proofErr w:type="spellEnd"/>
      <w:r w:rsidR="00AF6EAC" w:rsidRPr="00341579">
        <w:rPr>
          <w:rFonts w:ascii="Arial" w:hAnsi="Arial" w:cs="Arial"/>
        </w:rPr>
        <w:t>) zijn wel groter. Dit spreekt voor Wervershoof</w:t>
      </w:r>
      <w:r w:rsidR="00612BA7">
        <w:rPr>
          <w:rFonts w:ascii="Arial" w:hAnsi="Arial" w:cs="Arial"/>
        </w:rPr>
        <w:t xml:space="preserve">, </w:t>
      </w:r>
      <w:r w:rsidR="00AF6EAC" w:rsidRPr="00341579">
        <w:rPr>
          <w:rFonts w:ascii="Arial" w:hAnsi="Arial" w:cs="Arial"/>
        </w:rPr>
        <w:t xml:space="preserve"> echter de </w:t>
      </w:r>
      <w:r w:rsidR="000E187A" w:rsidRPr="00341579">
        <w:rPr>
          <w:rFonts w:ascii="Arial" w:hAnsi="Arial" w:cs="Arial"/>
        </w:rPr>
        <w:t>financiële</w:t>
      </w:r>
      <w:r w:rsidR="00AF6EAC" w:rsidRPr="00341579">
        <w:rPr>
          <w:rFonts w:ascii="Arial" w:hAnsi="Arial" w:cs="Arial"/>
        </w:rPr>
        <w:t xml:space="preserve"> situatie van de gehele parochie </w:t>
      </w:r>
      <w:r w:rsidR="00612BA7">
        <w:rPr>
          <w:rFonts w:ascii="Arial" w:hAnsi="Arial" w:cs="Arial"/>
        </w:rPr>
        <w:t xml:space="preserve">is </w:t>
      </w:r>
      <w:r w:rsidR="00207D85">
        <w:rPr>
          <w:rFonts w:ascii="Arial" w:hAnsi="Arial" w:cs="Arial"/>
        </w:rPr>
        <w:t>zorgelijk</w:t>
      </w:r>
      <w:r w:rsidR="00612BA7">
        <w:rPr>
          <w:rFonts w:ascii="Arial" w:hAnsi="Arial" w:cs="Arial"/>
        </w:rPr>
        <w:t>,</w:t>
      </w:r>
      <w:r w:rsidR="000E187A" w:rsidRPr="00341579">
        <w:rPr>
          <w:rFonts w:ascii="Arial" w:hAnsi="Arial" w:cs="Arial"/>
        </w:rPr>
        <w:t xml:space="preserve"> waardoor op korte termijn geen middelen beschikbaar zijn om het onroerend goed te verbouwen en te laten voldoen aan </w:t>
      </w:r>
      <w:r w:rsidR="00E10D40" w:rsidRPr="00341579">
        <w:rPr>
          <w:rFonts w:ascii="Arial" w:hAnsi="Arial" w:cs="Arial"/>
        </w:rPr>
        <w:t xml:space="preserve">de eisen die hieraan gesteld worden. </w:t>
      </w:r>
      <w:r w:rsidR="001B1214">
        <w:rPr>
          <w:rFonts w:ascii="Arial" w:hAnsi="Arial" w:cs="Arial"/>
        </w:rPr>
        <w:t xml:space="preserve">Investeringen zijn </w:t>
      </w:r>
      <w:r w:rsidR="00E10D40" w:rsidRPr="00341579">
        <w:rPr>
          <w:rFonts w:ascii="Arial" w:hAnsi="Arial" w:cs="Arial"/>
        </w:rPr>
        <w:t xml:space="preserve">pas mogelijk </w:t>
      </w:r>
      <w:r w:rsidR="001B1214">
        <w:rPr>
          <w:rFonts w:ascii="Arial" w:hAnsi="Arial" w:cs="Arial"/>
        </w:rPr>
        <w:t>nadat</w:t>
      </w:r>
      <w:r w:rsidR="00E10D40" w:rsidRPr="00341579">
        <w:rPr>
          <w:rFonts w:ascii="Arial" w:hAnsi="Arial" w:cs="Arial"/>
        </w:rPr>
        <w:t xml:space="preserve"> </w:t>
      </w:r>
      <w:r w:rsidR="00247BDF" w:rsidRPr="00341579">
        <w:rPr>
          <w:rFonts w:ascii="Arial" w:hAnsi="Arial" w:cs="Arial"/>
        </w:rPr>
        <w:t xml:space="preserve">een </w:t>
      </w:r>
      <w:r w:rsidR="001B1214">
        <w:rPr>
          <w:rFonts w:ascii="Arial" w:hAnsi="Arial" w:cs="Arial"/>
        </w:rPr>
        <w:t>of zelfs meer</w:t>
      </w:r>
      <w:r w:rsidR="00247BDF" w:rsidRPr="00341579">
        <w:rPr>
          <w:rFonts w:ascii="Arial" w:hAnsi="Arial" w:cs="Arial"/>
        </w:rPr>
        <w:t xml:space="preserve"> locaties </w:t>
      </w:r>
      <w:r w:rsidR="001B1214">
        <w:rPr>
          <w:rFonts w:ascii="Arial" w:hAnsi="Arial" w:cs="Arial"/>
        </w:rPr>
        <w:t>zijn</w:t>
      </w:r>
      <w:r w:rsidR="00247BDF" w:rsidRPr="00341579">
        <w:rPr>
          <w:rFonts w:ascii="Arial" w:hAnsi="Arial" w:cs="Arial"/>
        </w:rPr>
        <w:t xml:space="preserve"> verkocht. Gezien de markt voor kerken en de waarden die hieraan worden toegekend </w:t>
      </w:r>
      <w:r w:rsidR="001B1214">
        <w:rPr>
          <w:rFonts w:ascii="Arial" w:hAnsi="Arial" w:cs="Arial"/>
        </w:rPr>
        <w:t>is dit</w:t>
      </w:r>
      <w:r w:rsidR="00247BDF" w:rsidRPr="00341579">
        <w:rPr>
          <w:rFonts w:ascii="Arial" w:hAnsi="Arial" w:cs="Arial"/>
        </w:rPr>
        <w:t xml:space="preserve"> </w:t>
      </w:r>
      <w:r w:rsidR="003B5E2F" w:rsidRPr="00341579">
        <w:rPr>
          <w:rFonts w:ascii="Arial" w:hAnsi="Arial" w:cs="Arial"/>
        </w:rPr>
        <w:t>een kwestie van lan</w:t>
      </w:r>
      <w:r w:rsidR="001B1214">
        <w:rPr>
          <w:rFonts w:ascii="Arial" w:hAnsi="Arial" w:cs="Arial"/>
        </w:rPr>
        <w:t>ge termijn en tevens is onzeker</w:t>
      </w:r>
      <w:r w:rsidR="003B5E2F" w:rsidRPr="00341579">
        <w:rPr>
          <w:rFonts w:ascii="Arial" w:hAnsi="Arial" w:cs="Arial"/>
        </w:rPr>
        <w:t xml:space="preserve"> of wel voldoende middelen worden opgehaald om de</w:t>
      </w:r>
      <w:r w:rsidR="001B1214">
        <w:rPr>
          <w:rFonts w:ascii="Arial" w:hAnsi="Arial" w:cs="Arial"/>
        </w:rPr>
        <w:t xml:space="preserve"> noodzakelijke</w:t>
      </w:r>
      <w:r w:rsidR="003B5E2F" w:rsidRPr="00341579">
        <w:rPr>
          <w:rFonts w:ascii="Arial" w:hAnsi="Arial" w:cs="Arial"/>
        </w:rPr>
        <w:t xml:space="preserve"> verbouwing te bekostigen. </w:t>
      </w:r>
    </w:p>
    <w:p w14:paraId="1613BCBA" w14:textId="6D6D1A2F" w:rsidR="00612BA7" w:rsidRPr="00341579" w:rsidRDefault="00612BA7" w:rsidP="0011442E">
      <w:pPr>
        <w:pStyle w:val="Plattetekst"/>
        <w:spacing w:before="159" w:line="256" w:lineRule="auto"/>
        <w:ind w:left="0" w:right="139"/>
        <w:jc w:val="both"/>
        <w:rPr>
          <w:rFonts w:ascii="Arial" w:hAnsi="Arial" w:cs="Arial"/>
        </w:rPr>
      </w:pPr>
      <w:r>
        <w:rPr>
          <w:rFonts w:ascii="Arial" w:hAnsi="Arial" w:cs="Arial"/>
        </w:rPr>
        <w:t>Daarbij is eventuele uitbreiding van “De Inzet” op basis van bestemmingsplannen en “ar</w:t>
      </w:r>
      <w:r w:rsidR="00DA1748">
        <w:rPr>
          <w:rFonts w:ascii="Arial" w:hAnsi="Arial" w:cs="Arial"/>
        </w:rPr>
        <w:t>ch</w:t>
      </w:r>
      <w:r>
        <w:rPr>
          <w:rFonts w:ascii="Arial" w:hAnsi="Arial" w:cs="Arial"/>
        </w:rPr>
        <w:t xml:space="preserve">eologisch gebied” zeer lastig. </w:t>
      </w:r>
    </w:p>
    <w:p w14:paraId="0CEA179C" w14:textId="0612DCC6" w:rsidR="003B5E2F" w:rsidRPr="00341579" w:rsidRDefault="003B5E2F" w:rsidP="0011442E">
      <w:pPr>
        <w:pStyle w:val="Plattetekst"/>
        <w:spacing w:before="159" w:line="256" w:lineRule="auto"/>
        <w:ind w:left="0" w:right="139"/>
        <w:jc w:val="both"/>
        <w:rPr>
          <w:rFonts w:ascii="Arial" w:hAnsi="Arial" w:cs="Arial"/>
        </w:rPr>
      </w:pPr>
      <w:r w:rsidRPr="00341579">
        <w:rPr>
          <w:rFonts w:ascii="Arial" w:hAnsi="Arial" w:cs="Arial"/>
        </w:rPr>
        <w:t xml:space="preserve">De staat van onderhoud </w:t>
      </w:r>
      <w:r w:rsidR="006D4700" w:rsidRPr="00341579">
        <w:rPr>
          <w:rFonts w:ascii="Arial" w:hAnsi="Arial" w:cs="Arial"/>
        </w:rPr>
        <w:t>van de kerk van Wervershoof is</w:t>
      </w:r>
      <w:r w:rsidR="001B1214">
        <w:rPr>
          <w:rFonts w:ascii="Arial" w:hAnsi="Arial" w:cs="Arial"/>
        </w:rPr>
        <w:t xml:space="preserve"> momenteel</w:t>
      </w:r>
      <w:r w:rsidR="006D4700" w:rsidRPr="00341579">
        <w:rPr>
          <w:rFonts w:ascii="Arial" w:hAnsi="Arial" w:cs="Arial"/>
        </w:rPr>
        <w:t xml:space="preserve"> ook minder dan d</w:t>
      </w:r>
      <w:r w:rsidR="000221C1" w:rsidRPr="00341579">
        <w:rPr>
          <w:rFonts w:ascii="Arial" w:hAnsi="Arial" w:cs="Arial"/>
        </w:rPr>
        <w:t xml:space="preserve">ie van </w:t>
      </w:r>
      <w:r w:rsidR="006D4700" w:rsidRPr="00341579">
        <w:rPr>
          <w:rFonts w:ascii="Arial" w:hAnsi="Arial" w:cs="Arial"/>
        </w:rPr>
        <w:t xml:space="preserve">Medemblik. Op korte termijn moeten grote uitgaven worden gedaan. </w:t>
      </w:r>
      <w:r w:rsidR="001B1214">
        <w:rPr>
          <w:rFonts w:ascii="Arial" w:hAnsi="Arial" w:cs="Arial"/>
        </w:rPr>
        <w:t>E</w:t>
      </w:r>
      <w:r w:rsidR="006D4700" w:rsidRPr="00341579">
        <w:rPr>
          <w:rFonts w:ascii="Arial" w:hAnsi="Arial" w:cs="Arial"/>
        </w:rPr>
        <w:t>en deel</w:t>
      </w:r>
      <w:r w:rsidR="001B1214">
        <w:rPr>
          <w:rFonts w:ascii="Arial" w:hAnsi="Arial" w:cs="Arial"/>
        </w:rPr>
        <w:t xml:space="preserve"> daarvan wordt</w:t>
      </w:r>
      <w:r w:rsidR="006D4700" w:rsidRPr="00341579">
        <w:rPr>
          <w:rFonts w:ascii="Arial" w:hAnsi="Arial" w:cs="Arial"/>
        </w:rPr>
        <w:t xml:space="preserve"> bekostigd door subsidies</w:t>
      </w:r>
      <w:r w:rsidR="000221C1" w:rsidRPr="00341579">
        <w:rPr>
          <w:rFonts w:ascii="Arial" w:hAnsi="Arial" w:cs="Arial"/>
        </w:rPr>
        <w:t>,</w:t>
      </w:r>
      <w:r w:rsidR="006D4700" w:rsidRPr="00341579">
        <w:rPr>
          <w:rFonts w:ascii="Arial" w:hAnsi="Arial" w:cs="Arial"/>
        </w:rPr>
        <w:t xml:space="preserve"> het overige deel zal </w:t>
      </w:r>
      <w:r w:rsidR="001B1214">
        <w:rPr>
          <w:rFonts w:ascii="Arial" w:hAnsi="Arial" w:cs="Arial"/>
        </w:rPr>
        <w:t>d</w:t>
      </w:r>
      <w:r w:rsidR="006D4700" w:rsidRPr="00341579">
        <w:rPr>
          <w:rFonts w:ascii="Arial" w:hAnsi="Arial" w:cs="Arial"/>
        </w:rPr>
        <w:t xml:space="preserve">e parochie </w:t>
      </w:r>
      <w:r w:rsidR="000221C1" w:rsidRPr="00341579">
        <w:rPr>
          <w:rFonts w:ascii="Arial" w:hAnsi="Arial" w:cs="Arial"/>
        </w:rPr>
        <w:t xml:space="preserve">zelf </w:t>
      </w:r>
      <w:r w:rsidR="006D4700" w:rsidRPr="00341579">
        <w:rPr>
          <w:rFonts w:ascii="Arial" w:hAnsi="Arial" w:cs="Arial"/>
        </w:rPr>
        <w:t>of</w:t>
      </w:r>
      <w:r w:rsidR="001B1214">
        <w:rPr>
          <w:rFonts w:ascii="Arial" w:hAnsi="Arial" w:cs="Arial"/>
        </w:rPr>
        <w:t xml:space="preserve"> zullen</w:t>
      </w:r>
      <w:r w:rsidR="006D4700" w:rsidRPr="00341579">
        <w:rPr>
          <w:rFonts w:ascii="Arial" w:hAnsi="Arial" w:cs="Arial"/>
        </w:rPr>
        <w:t xml:space="preserve"> de parochianen</w:t>
      </w:r>
      <w:r w:rsidR="001B1214">
        <w:rPr>
          <w:rFonts w:ascii="Arial" w:hAnsi="Arial" w:cs="Arial"/>
        </w:rPr>
        <w:t xml:space="preserve"> moeten dragen</w:t>
      </w:r>
      <w:r w:rsidR="006D4700" w:rsidRPr="00341579">
        <w:rPr>
          <w:rFonts w:ascii="Arial" w:hAnsi="Arial" w:cs="Arial"/>
        </w:rPr>
        <w:t xml:space="preserve">. </w:t>
      </w:r>
    </w:p>
    <w:p w14:paraId="1AFE891D" w14:textId="44AAE88D" w:rsidR="006D4700" w:rsidRDefault="006D4700" w:rsidP="0011442E">
      <w:pPr>
        <w:pStyle w:val="Plattetekst"/>
        <w:spacing w:before="159" w:line="256" w:lineRule="auto"/>
        <w:ind w:left="0" w:right="139"/>
        <w:jc w:val="both"/>
        <w:rPr>
          <w:rFonts w:ascii="Arial" w:hAnsi="Arial" w:cs="Arial"/>
        </w:rPr>
      </w:pPr>
      <w:r w:rsidRPr="00341579">
        <w:rPr>
          <w:rFonts w:ascii="Arial" w:hAnsi="Arial" w:cs="Arial"/>
        </w:rPr>
        <w:t>Gezien</w:t>
      </w:r>
      <w:r w:rsidR="000221C1" w:rsidRPr="00341579">
        <w:rPr>
          <w:rFonts w:ascii="Arial" w:hAnsi="Arial" w:cs="Arial"/>
        </w:rPr>
        <w:t xml:space="preserve"> het</w:t>
      </w:r>
      <w:r w:rsidRPr="00341579">
        <w:rPr>
          <w:rFonts w:ascii="Arial" w:hAnsi="Arial" w:cs="Arial"/>
        </w:rPr>
        <w:t xml:space="preserve"> bovenstaande is besloten om de kerk van Medemblik voor te dragen als </w:t>
      </w:r>
      <w:r w:rsidR="000221C1" w:rsidRPr="00341579">
        <w:rPr>
          <w:rFonts w:ascii="Arial" w:hAnsi="Arial" w:cs="Arial"/>
        </w:rPr>
        <w:t xml:space="preserve">toekomstige </w:t>
      </w:r>
      <w:r w:rsidRPr="00341579">
        <w:rPr>
          <w:rFonts w:ascii="Arial" w:hAnsi="Arial" w:cs="Arial"/>
        </w:rPr>
        <w:t xml:space="preserve">centrumlocatie/liturgisch centrum. </w:t>
      </w:r>
    </w:p>
    <w:p w14:paraId="6DECD35F" w14:textId="5A0E2946" w:rsidR="009B60E5" w:rsidRDefault="009B60E5" w:rsidP="0011442E">
      <w:pPr>
        <w:pStyle w:val="Plattetekst"/>
        <w:spacing w:before="159" w:line="256" w:lineRule="auto"/>
        <w:ind w:left="0" w:right="139"/>
        <w:jc w:val="both"/>
        <w:rPr>
          <w:rFonts w:ascii="Arial" w:hAnsi="Arial" w:cs="Arial"/>
        </w:rPr>
      </w:pPr>
    </w:p>
    <w:p w14:paraId="68CF4650" w14:textId="7FF412DB" w:rsidR="009B60E5" w:rsidRDefault="009B60E5" w:rsidP="0011442E">
      <w:pPr>
        <w:pStyle w:val="Plattetekst"/>
        <w:spacing w:before="159" w:line="256" w:lineRule="auto"/>
        <w:ind w:left="0" w:right="139"/>
        <w:jc w:val="both"/>
        <w:rPr>
          <w:rFonts w:ascii="Arial" w:hAnsi="Arial" w:cs="Arial"/>
        </w:rPr>
      </w:pPr>
      <w:r>
        <w:rPr>
          <w:rFonts w:ascii="Arial" w:hAnsi="Arial" w:cs="Arial"/>
        </w:rPr>
        <w:t>Parochiebestuur regio Wervershoof, Medemblik, Andijk en Onderdijk</w:t>
      </w:r>
    </w:p>
    <w:p w14:paraId="77D595BB" w14:textId="26676D0D" w:rsidR="009B60E5" w:rsidRPr="00341579" w:rsidRDefault="009B60E5" w:rsidP="0011442E">
      <w:pPr>
        <w:pStyle w:val="Plattetekst"/>
        <w:spacing w:before="159" w:line="256" w:lineRule="auto"/>
        <w:ind w:left="0" w:right="139"/>
        <w:jc w:val="both"/>
        <w:rPr>
          <w:rFonts w:ascii="Arial" w:hAnsi="Arial" w:cs="Arial"/>
        </w:rPr>
      </w:pPr>
      <w:r>
        <w:rPr>
          <w:rFonts w:ascii="Arial" w:hAnsi="Arial" w:cs="Arial"/>
        </w:rPr>
        <w:t>Plaats en datum</w:t>
      </w:r>
    </w:p>
    <w:p w14:paraId="0E204928" w14:textId="46514C60" w:rsidR="0010393E" w:rsidRPr="008162FC" w:rsidRDefault="0010393E" w:rsidP="0011442E">
      <w:pPr>
        <w:spacing w:after="160" w:line="22" w:lineRule="auto"/>
        <w:jc w:val="both"/>
        <w:rPr>
          <w:rFonts w:ascii="Arial" w:hAnsi="Arial" w:cs="Arial"/>
          <w:b/>
          <w:sz w:val="32"/>
          <w:szCs w:val="32"/>
        </w:rPr>
      </w:pPr>
    </w:p>
    <w:sectPr w:rsidR="0010393E" w:rsidRPr="008162FC" w:rsidSect="00A84ED7">
      <w:headerReference w:type="even" r:id="rId16"/>
      <w:headerReference w:type="default" r:id="rId17"/>
      <w:footerReference w:type="even" r:id="rId18"/>
      <w:footerReference w:type="default" r:id="rId19"/>
      <w:headerReference w:type="first" r:id="rId20"/>
      <w:footerReference w:type="first" r:id="rId21"/>
      <w:pgSz w:w="11906" w:h="16838" w:code="9"/>
      <w:pgMar w:top="1021" w:right="1134" w:bottom="147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48B27" w14:textId="77777777" w:rsidR="0058069D" w:rsidRDefault="0058069D" w:rsidP="005D1280">
      <w:pPr>
        <w:spacing w:line="240" w:lineRule="auto"/>
      </w:pPr>
      <w:r>
        <w:separator/>
      </w:r>
    </w:p>
  </w:endnote>
  <w:endnote w:type="continuationSeparator" w:id="0">
    <w:p w14:paraId="584D13B1" w14:textId="77777777" w:rsidR="0058069D" w:rsidRDefault="0058069D" w:rsidP="005D12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7EFE9" w14:textId="77777777" w:rsidR="009F71F3" w:rsidRDefault="009F71F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67FF" w14:textId="05AEFB67" w:rsidR="009F71F3" w:rsidRPr="005D1280" w:rsidRDefault="009F71F3">
    <w:pPr>
      <w:pStyle w:val="Voettekst"/>
      <w:rPr>
        <w:b w:val="0"/>
        <w:bCs/>
      </w:rPr>
    </w:pPr>
    <w:r>
      <w:fldChar w:fldCharType="begin"/>
    </w:r>
    <w:r>
      <w:instrText>PAGE   \* MERGEFORMAT</w:instrText>
    </w:r>
    <w:r>
      <w:fldChar w:fldCharType="separate"/>
    </w:r>
    <w:r w:rsidR="0011442E">
      <w:rPr>
        <w:noProof/>
      </w:rPr>
      <w:t>13</w:t>
    </w:r>
    <w:r>
      <w:fldChar w:fldCharType="end"/>
    </w:r>
    <w:r>
      <w:t xml:space="preserve">  </w:t>
    </w:r>
    <w:r w:rsidRPr="005D1280">
      <w:rPr>
        <w:b w:val="0"/>
        <w:bCs/>
      </w:rPr>
      <w:t>|</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E67F" w14:textId="77777777" w:rsidR="009F71F3" w:rsidRDefault="009F71F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AD9E4" w14:textId="77777777" w:rsidR="0058069D" w:rsidRDefault="0058069D" w:rsidP="005D1280">
      <w:pPr>
        <w:spacing w:line="240" w:lineRule="auto"/>
      </w:pPr>
      <w:r>
        <w:separator/>
      </w:r>
    </w:p>
  </w:footnote>
  <w:footnote w:type="continuationSeparator" w:id="0">
    <w:p w14:paraId="305364F8" w14:textId="77777777" w:rsidR="0058069D" w:rsidRDefault="0058069D" w:rsidP="005D12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DB93B" w14:textId="77777777" w:rsidR="009F71F3" w:rsidRDefault="009F71F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3122" w14:textId="77777777" w:rsidR="009F71F3" w:rsidRDefault="009F71F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75501" w14:textId="77777777" w:rsidR="009F71F3" w:rsidRDefault="009F71F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7069"/>
    <w:multiLevelType w:val="multilevel"/>
    <w:tmpl w:val="A8C638B2"/>
    <w:lvl w:ilvl="0">
      <w:start w:val="1"/>
      <w:numFmt w:val="decimal"/>
      <w:lvlText w:val="%1."/>
      <w:lvlJc w:val="left"/>
      <w:pPr>
        <w:ind w:left="360" w:hanging="360"/>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567" w:hanging="567"/>
      </w:pPr>
      <w:rPr>
        <w:rFonts w:hint="default"/>
      </w:rPr>
    </w:lvl>
    <w:lvl w:ilvl="3">
      <w:start w:val="1"/>
      <w:numFmt w:val="decimal"/>
      <w:suff w:val="space"/>
      <w:lvlText w:val="%1.%2.%3.%4."/>
      <w:lvlJc w:val="left"/>
      <w:pPr>
        <w:ind w:left="567" w:hanging="567"/>
      </w:pPr>
      <w:rPr>
        <w:rFonts w:hint="default"/>
      </w:rPr>
    </w:lvl>
    <w:lvl w:ilvl="4">
      <w:start w:val="1"/>
      <w:numFmt w:val="decimal"/>
      <w:suff w:val="space"/>
      <w:lvlText w:val="%1.%2.%3.%4.%5."/>
      <w:lvlJc w:val="left"/>
      <w:pPr>
        <w:ind w:left="567" w:hanging="567"/>
      </w:pPr>
      <w:rPr>
        <w:rFonts w:hint="default"/>
      </w:rPr>
    </w:lvl>
    <w:lvl w:ilvl="5">
      <w:start w:val="1"/>
      <w:numFmt w:val="upperLetter"/>
      <w:pStyle w:val="Kop6"/>
      <w:lvlText w:val="%6."/>
      <w:lvlJc w:val="left"/>
      <w:pPr>
        <w:ind w:left="567" w:hanging="567"/>
      </w:pPr>
      <w:rPr>
        <w:rFonts w:hint="default"/>
      </w:rPr>
    </w:lvl>
    <w:lvl w:ilvl="6">
      <w:start w:val="1"/>
      <w:numFmt w:val="decimal"/>
      <w:pStyle w:val="Kop7"/>
      <w:suff w:val="space"/>
      <w:lvlText w:val="%6.%7."/>
      <w:lvlJc w:val="left"/>
      <w:pPr>
        <w:ind w:left="567" w:hanging="567"/>
      </w:pPr>
      <w:rPr>
        <w:rFonts w:hint="default"/>
      </w:rPr>
    </w:lvl>
    <w:lvl w:ilvl="7">
      <w:start w:val="1"/>
      <w:numFmt w:val="decimal"/>
      <w:pStyle w:val="Kop8"/>
      <w:suff w:val="space"/>
      <w:lvlText w:val="%6.%7.%8."/>
      <w:lvlJc w:val="left"/>
      <w:pPr>
        <w:ind w:left="567" w:hanging="567"/>
      </w:pPr>
      <w:rPr>
        <w:rFonts w:hint="default"/>
      </w:rPr>
    </w:lvl>
    <w:lvl w:ilvl="8">
      <w:start w:val="1"/>
      <w:numFmt w:val="decimal"/>
      <w:pStyle w:val="Kop9"/>
      <w:suff w:val="space"/>
      <w:lvlText w:val="%6.%7.%8.%9."/>
      <w:lvlJc w:val="left"/>
      <w:pPr>
        <w:ind w:left="567" w:hanging="567"/>
      </w:pPr>
      <w:rPr>
        <w:rFonts w:hint="default"/>
      </w:rPr>
    </w:lvl>
  </w:abstractNum>
  <w:abstractNum w:abstractNumId="1" w15:restartNumberingAfterBreak="0">
    <w:nsid w:val="06563C1A"/>
    <w:multiLevelType w:val="hybridMultilevel"/>
    <w:tmpl w:val="5BE83478"/>
    <w:lvl w:ilvl="0" w:tplc="9476F590">
      <w:start w:val="1"/>
      <w:numFmt w:val="bullet"/>
      <w:lvlText w:val="o"/>
      <w:lvlJc w:val="left"/>
      <w:pPr>
        <w:ind w:left="1500" w:hanging="360"/>
      </w:pPr>
      <w:rPr>
        <w:rFonts w:ascii="Courier New" w:hAnsi="Courier New" w:hint="default"/>
      </w:rPr>
    </w:lvl>
    <w:lvl w:ilvl="1" w:tplc="04130003" w:tentative="1">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2" w15:restartNumberingAfterBreak="0">
    <w:nsid w:val="076D7F07"/>
    <w:multiLevelType w:val="hybridMultilevel"/>
    <w:tmpl w:val="F28453A4"/>
    <w:lvl w:ilvl="0" w:tplc="9476F590">
      <w:start w:val="1"/>
      <w:numFmt w:val="bullet"/>
      <w:lvlText w:val="o"/>
      <w:lvlJc w:val="left"/>
      <w:pPr>
        <w:ind w:left="1068" w:hanging="360"/>
      </w:pPr>
      <w:rPr>
        <w:rFonts w:ascii="Courier New" w:hAnsi="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07E5115D"/>
    <w:multiLevelType w:val="hybridMultilevel"/>
    <w:tmpl w:val="AFDAA9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817C64"/>
    <w:multiLevelType w:val="hybridMultilevel"/>
    <w:tmpl w:val="AA00512C"/>
    <w:lvl w:ilvl="0" w:tplc="D9E6CBEE">
      <w:start w:val="1"/>
      <w:numFmt w:val="bullet"/>
      <w:pStyle w:val="SubkopBijlage"/>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8F0EC9"/>
    <w:multiLevelType w:val="multilevel"/>
    <w:tmpl w:val="7A324FEA"/>
    <w:lvl w:ilvl="0">
      <w:start w:val="1"/>
      <w:numFmt w:val="decimal"/>
      <w:pStyle w:val="Kop1"/>
      <w:lvlText w:val="%1."/>
      <w:lvlJc w:val="left"/>
      <w:pPr>
        <w:ind w:left="360" w:hanging="360"/>
      </w:pPr>
      <w:rPr>
        <w:rFonts w:hint="default"/>
        <w:color w:val="0070C0"/>
      </w:rPr>
    </w:lvl>
    <w:lvl w:ilvl="1">
      <w:start w:val="1"/>
      <w:numFmt w:val="decimal"/>
      <w:pStyle w:val="Kop2"/>
      <w:suff w:val="space"/>
      <w:lvlText w:val="%1.%2."/>
      <w:lvlJc w:val="left"/>
      <w:pPr>
        <w:ind w:left="567" w:hanging="567"/>
      </w:pPr>
      <w:rPr>
        <w:rFonts w:hint="default"/>
      </w:rPr>
    </w:lvl>
    <w:lvl w:ilvl="2">
      <w:start w:val="1"/>
      <w:numFmt w:val="decimal"/>
      <w:pStyle w:val="Kop3"/>
      <w:suff w:val="space"/>
      <w:lvlText w:val="%1.%2.%3."/>
      <w:lvlJc w:val="left"/>
      <w:pPr>
        <w:ind w:left="567" w:hanging="567"/>
      </w:pPr>
      <w:rPr>
        <w:rFonts w:hint="default"/>
      </w:rPr>
    </w:lvl>
    <w:lvl w:ilvl="3">
      <w:start w:val="1"/>
      <w:numFmt w:val="decimal"/>
      <w:pStyle w:val="Kop4"/>
      <w:suff w:val="space"/>
      <w:lvlText w:val="%1.%2.%3.%4."/>
      <w:lvlJc w:val="left"/>
      <w:pPr>
        <w:ind w:left="567" w:hanging="567"/>
      </w:pPr>
      <w:rPr>
        <w:rFonts w:hint="default"/>
      </w:rPr>
    </w:lvl>
    <w:lvl w:ilvl="4">
      <w:start w:val="1"/>
      <w:numFmt w:val="decimal"/>
      <w:pStyle w:val="Kop5"/>
      <w:suff w:val="space"/>
      <w:lvlText w:val="%1.%2.%3.%4.%5."/>
      <w:lvlJc w:val="left"/>
      <w:pPr>
        <w:ind w:left="567" w:hanging="567"/>
      </w:pPr>
      <w:rPr>
        <w:rFonts w:hint="default"/>
      </w:rPr>
    </w:lvl>
    <w:lvl w:ilvl="5">
      <w:start w:val="1"/>
      <w:numFmt w:val="upperLetter"/>
      <w:lvlText w:val="%6."/>
      <w:lvlJc w:val="left"/>
      <w:pPr>
        <w:ind w:left="454" w:hanging="45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4B1EE1"/>
    <w:multiLevelType w:val="hybridMultilevel"/>
    <w:tmpl w:val="C88C1B2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5706CA"/>
    <w:multiLevelType w:val="hybridMultilevel"/>
    <w:tmpl w:val="98E05B8E"/>
    <w:lvl w:ilvl="0" w:tplc="A01A8E18">
      <w:numFmt w:val="bullet"/>
      <w:lvlText w:val=""/>
      <w:lvlJc w:val="left"/>
      <w:pPr>
        <w:ind w:left="720" w:hanging="360"/>
      </w:pPr>
      <w:rPr>
        <w:rFonts w:ascii="Wingdings" w:eastAsiaTheme="minorHAnsi" w:hAnsi="Wingding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70A14B7"/>
    <w:multiLevelType w:val="hybridMultilevel"/>
    <w:tmpl w:val="E81CFD0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86C0A04"/>
    <w:multiLevelType w:val="hybridMultilevel"/>
    <w:tmpl w:val="D1D213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9F213E8"/>
    <w:multiLevelType w:val="hybridMultilevel"/>
    <w:tmpl w:val="B836929C"/>
    <w:lvl w:ilvl="0" w:tplc="9476F590">
      <w:start w:val="1"/>
      <w:numFmt w:val="bullet"/>
      <w:lvlText w:val="o"/>
      <w:lvlJc w:val="left"/>
      <w:pPr>
        <w:ind w:left="1440" w:hanging="360"/>
      </w:pPr>
      <w:rPr>
        <w:rFonts w:ascii="Courier New" w:hAnsi="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1C9A7CC2"/>
    <w:multiLevelType w:val="hybridMultilevel"/>
    <w:tmpl w:val="C8E0B4E0"/>
    <w:lvl w:ilvl="0" w:tplc="A7A62560">
      <w:start w:val="1"/>
      <w:numFmt w:val="decimal"/>
      <w:lvlText w:val="%1."/>
      <w:lvlJc w:val="left"/>
      <w:pPr>
        <w:ind w:left="334" w:hanging="219"/>
      </w:pPr>
      <w:rPr>
        <w:rFonts w:ascii="Calibri" w:eastAsia="Calibri" w:hAnsi="Calibri" w:cs="Calibri" w:hint="default"/>
        <w:b w:val="0"/>
        <w:bCs w:val="0"/>
        <w:i w:val="0"/>
        <w:iCs w:val="0"/>
        <w:w w:val="100"/>
        <w:sz w:val="22"/>
        <w:szCs w:val="22"/>
        <w:lang w:val="nl-NL" w:eastAsia="en-US" w:bidi="ar-SA"/>
      </w:rPr>
    </w:lvl>
    <w:lvl w:ilvl="1" w:tplc="31D2D21C">
      <w:numFmt w:val="bullet"/>
      <w:lvlText w:val="•"/>
      <w:lvlJc w:val="left"/>
      <w:pPr>
        <w:ind w:left="1236" w:hanging="219"/>
      </w:pPr>
      <w:rPr>
        <w:lang w:val="nl-NL" w:eastAsia="en-US" w:bidi="ar-SA"/>
      </w:rPr>
    </w:lvl>
    <w:lvl w:ilvl="2" w:tplc="FBFC948E">
      <w:numFmt w:val="bullet"/>
      <w:lvlText w:val="•"/>
      <w:lvlJc w:val="left"/>
      <w:pPr>
        <w:ind w:left="2133" w:hanging="219"/>
      </w:pPr>
      <w:rPr>
        <w:lang w:val="nl-NL" w:eastAsia="en-US" w:bidi="ar-SA"/>
      </w:rPr>
    </w:lvl>
    <w:lvl w:ilvl="3" w:tplc="91D2B0C8">
      <w:numFmt w:val="bullet"/>
      <w:lvlText w:val="•"/>
      <w:lvlJc w:val="left"/>
      <w:pPr>
        <w:ind w:left="3029" w:hanging="219"/>
      </w:pPr>
      <w:rPr>
        <w:lang w:val="nl-NL" w:eastAsia="en-US" w:bidi="ar-SA"/>
      </w:rPr>
    </w:lvl>
    <w:lvl w:ilvl="4" w:tplc="8AC4FE98">
      <w:numFmt w:val="bullet"/>
      <w:lvlText w:val="•"/>
      <w:lvlJc w:val="left"/>
      <w:pPr>
        <w:ind w:left="3926" w:hanging="219"/>
      </w:pPr>
      <w:rPr>
        <w:lang w:val="nl-NL" w:eastAsia="en-US" w:bidi="ar-SA"/>
      </w:rPr>
    </w:lvl>
    <w:lvl w:ilvl="5" w:tplc="9988A692">
      <w:numFmt w:val="bullet"/>
      <w:lvlText w:val="•"/>
      <w:lvlJc w:val="left"/>
      <w:pPr>
        <w:ind w:left="4823" w:hanging="219"/>
      </w:pPr>
      <w:rPr>
        <w:lang w:val="nl-NL" w:eastAsia="en-US" w:bidi="ar-SA"/>
      </w:rPr>
    </w:lvl>
    <w:lvl w:ilvl="6" w:tplc="C5B692AA">
      <w:numFmt w:val="bullet"/>
      <w:lvlText w:val="•"/>
      <w:lvlJc w:val="left"/>
      <w:pPr>
        <w:ind w:left="5719" w:hanging="219"/>
      </w:pPr>
      <w:rPr>
        <w:lang w:val="nl-NL" w:eastAsia="en-US" w:bidi="ar-SA"/>
      </w:rPr>
    </w:lvl>
    <w:lvl w:ilvl="7" w:tplc="29B2E43A">
      <w:numFmt w:val="bullet"/>
      <w:lvlText w:val="•"/>
      <w:lvlJc w:val="left"/>
      <w:pPr>
        <w:ind w:left="6616" w:hanging="219"/>
      </w:pPr>
      <w:rPr>
        <w:lang w:val="nl-NL" w:eastAsia="en-US" w:bidi="ar-SA"/>
      </w:rPr>
    </w:lvl>
    <w:lvl w:ilvl="8" w:tplc="05F041CC">
      <w:numFmt w:val="bullet"/>
      <w:lvlText w:val="•"/>
      <w:lvlJc w:val="left"/>
      <w:pPr>
        <w:ind w:left="7513" w:hanging="219"/>
      </w:pPr>
      <w:rPr>
        <w:lang w:val="nl-NL" w:eastAsia="en-US" w:bidi="ar-SA"/>
      </w:rPr>
    </w:lvl>
  </w:abstractNum>
  <w:abstractNum w:abstractNumId="12" w15:restartNumberingAfterBreak="0">
    <w:nsid w:val="218510EC"/>
    <w:multiLevelType w:val="hybridMultilevel"/>
    <w:tmpl w:val="C368ED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58642AF"/>
    <w:multiLevelType w:val="multilevel"/>
    <w:tmpl w:val="1226981E"/>
    <w:lvl w:ilvl="0">
      <w:start w:val="1"/>
      <w:numFmt w:val="bullet"/>
      <w:pStyle w:val="Opsomming"/>
      <w:lvlText w:val=""/>
      <w:lvlJc w:val="left"/>
      <w:pPr>
        <w:ind w:left="360" w:hanging="360"/>
      </w:pPr>
      <w:rPr>
        <w:rFonts w:ascii="Symbol" w:hAnsi="Symbol" w:hint="default"/>
        <w:b w:val="0"/>
        <w:i w:val="0"/>
        <w:color w:val="0070C0"/>
        <w:sz w:val="18"/>
        <w:szCs w:val="18"/>
      </w:rPr>
    </w:lvl>
    <w:lvl w:ilvl="1">
      <w:start w:val="1"/>
      <w:numFmt w:val="bullet"/>
      <w:lvlText w:val=""/>
      <w:lvlJc w:val="left"/>
      <w:pPr>
        <w:ind w:left="568" w:hanging="284"/>
      </w:pPr>
      <w:rPr>
        <w:rFonts w:ascii="Wingdings 3" w:hAnsi="Wingdings 3" w:cs="Times New Roman" w:hint="default"/>
        <w:b w:val="0"/>
        <w:i w:val="0"/>
        <w:color w:val="ED1A3B" w:themeColor="accent1"/>
        <w:sz w:val="15"/>
        <w:szCs w:val="15"/>
      </w:rPr>
    </w:lvl>
    <w:lvl w:ilvl="2">
      <w:start w:val="1"/>
      <w:numFmt w:val="bullet"/>
      <w:lvlText w:val=""/>
      <w:lvlJc w:val="left"/>
      <w:pPr>
        <w:ind w:left="852" w:hanging="284"/>
      </w:pPr>
      <w:rPr>
        <w:rFonts w:ascii="Wingdings 3" w:hAnsi="Wingdings 3" w:cs="Wingdings 3" w:hint="default"/>
        <w:b w:val="0"/>
        <w:i w:val="0"/>
        <w:color w:val="8596AB" w:themeColor="accent2"/>
        <w:sz w:val="18"/>
        <w:szCs w:val="18"/>
      </w:rPr>
    </w:lvl>
    <w:lvl w:ilvl="3">
      <w:start w:val="1"/>
      <w:numFmt w:val="bullet"/>
      <w:lvlText w:val=""/>
      <w:lvlJc w:val="left"/>
      <w:pPr>
        <w:ind w:left="1136" w:hanging="284"/>
      </w:pPr>
      <w:rPr>
        <w:rFonts w:ascii="Wingdings 3" w:hAnsi="Wingdings 3" w:cs="Times New Roman" w:hint="default"/>
        <w:b w:val="0"/>
        <w:i w:val="0"/>
        <w:color w:val="8596AB" w:themeColor="accent2"/>
        <w:sz w:val="15"/>
        <w:szCs w:val="15"/>
      </w:rPr>
    </w:lvl>
    <w:lvl w:ilvl="4">
      <w:start w:val="1"/>
      <w:numFmt w:val="bullet"/>
      <w:lvlText w:val=""/>
      <w:lvlJc w:val="left"/>
      <w:pPr>
        <w:ind w:left="1420" w:hanging="284"/>
      </w:pPr>
      <w:rPr>
        <w:rFonts w:ascii="Wingdings 3" w:hAnsi="Wingdings 3" w:cs="Times New Roman" w:hint="default"/>
        <w:b w:val="0"/>
        <w:i w:val="0"/>
        <w:color w:val="ED1A3B" w:themeColor="accent1"/>
        <w:sz w:val="18"/>
        <w:szCs w:val="18"/>
      </w:rPr>
    </w:lvl>
    <w:lvl w:ilvl="5">
      <w:start w:val="1"/>
      <w:numFmt w:val="bullet"/>
      <w:lvlText w:val=""/>
      <w:lvlJc w:val="left"/>
      <w:pPr>
        <w:ind w:left="1704" w:hanging="284"/>
      </w:pPr>
      <w:rPr>
        <w:rFonts w:ascii="Wingdings 3" w:hAnsi="Wingdings 3" w:cs="Times New Roman" w:hint="default"/>
        <w:b w:val="0"/>
        <w:i w:val="0"/>
        <w:color w:val="ED1A3B" w:themeColor="accent1"/>
        <w:sz w:val="15"/>
        <w:szCs w:val="15"/>
      </w:rPr>
    </w:lvl>
    <w:lvl w:ilvl="6">
      <w:start w:val="1"/>
      <w:numFmt w:val="bullet"/>
      <w:lvlText w:val=""/>
      <w:lvlJc w:val="left"/>
      <w:pPr>
        <w:ind w:left="1988" w:hanging="284"/>
      </w:pPr>
      <w:rPr>
        <w:rFonts w:ascii="Wingdings 3" w:hAnsi="Wingdings 3" w:cs="Times New Roman" w:hint="default"/>
        <w:b w:val="0"/>
        <w:i w:val="0"/>
        <w:color w:val="8596AB" w:themeColor="accent2"/>
        <w:sz w:val="18"/>
        <w:szCs w:val="18"/>
      </w:rPr>
    </w:lvl>
    <w:lvl w:ilvl="7">
      <w:start w:val="1"/>
      <w:numFmt w:val="bullet"/>
      <w:lvlText w:val=""/>
      <w:lvlJc w:val="left"/>
      <w:pPr>
        <w:ind w:left="2272" w:hanging="284"/>
      </w:pPr>
      <w:rPr>
        <w:rFonts w:ascii="Wingdings 3" w:hAnsi="Wingdings 3" w:cs="Times New Roman" w:hint="default"/>
        <w:b w:val="0"/>
        <w:i w:val="0"/>
        <w:color w:val="8596AB" w:themeColor="accent2"/>
        <w:sz w:val="15"/>
        <w:szCs w:val="15"/>
      </w:rPr>
    </w:lvl>
    <w:lvl w:ilvl="8">
      <w:start w:val="1"/>
      <w:numFmt w:val="bullet"/>
      <w:lvlText w:val=""/>
      <w:lvlJc w:val="left"/>
      <w:pPr>
        <w:ind w:left="2556" w:hanging="284"/>
      </w:pPr>
      <w:rPr>
        <w:rFonts w:ascii="Wingdings 3" w:hAnsi="Wingdings 3" w:cs="Times New Roman" w:hint="default"/>
        <w:b w:val="0"/>
        <w:i w:val="0"/>
        <w:color w:val="ED1A3B" w:themeColor="accent1"/>
        <w:sz w:val="18"/>
        <w:szCs w:val="18"/>
      </w:rPr>
    </w:lvl>
  </w:abstractNum>
  <w:abstractNum w:abstractNumId="14" w15:restartNumberingAfterBreak="0">
    <w:nsid w:val="2B0C2D78"/>
    <w:multiLevelType w:val="hybridMultilevel"/>
    <w:tmpl w:val="7A86CC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8029D5"/>
    <w:multiLevelType w:val="hybridMultilevel"/>
    <w:tmpl w:val="608C65A0"/>
    <w:lvl w:ilvl="0" w:tplc="2834A80E">
      <w:start w:val="1"/>
      <w:numFmt w:val="bullet"/>
      <w:pStyle w:val="KopHoofdstukzondernummer"/>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89C7B2B"/>
    <w:multiLevelType w:val="hybridMultilevel"/>
    <w:tmpl w:val="CB90D888"/>
    <w:lvl w:ilvl="0" w:tplc="317CB18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3A2D0326"/>
    <w:multiLevelType w:val="hybridMultilevel"/>
    <w:tmpl w:val="F3F4748E"/>
    <w:lvl w:ilvl="0" w:tplc="CBAAB95E">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D5F1A56"/>
    <w:multiLevelType w:val="hybridMultilevel"/>
    <w:tmpl w:val="B450DB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08978D2"/>
    <w:multiLevelType w:val="multilevel"/>
    <w:tmpl w:val="1C94B110"/>
    <w:lvl w:ilvl="0">
      <w:start w:val="1"/>
      <w:numFmt w:val="decimal"/>
      <w:pStyle w:val="Lijstalinea"/>
      <w:lvlText w:val="%1."/>
      <w:lvlJc w:val="left"/>
      <w:pPr>
        <w:ind w:left="284" w:hanging="284"/>
      </w:pPr>
      <w:rPr>
        <w:rFonts w:hint="default"/>
        <w:b w:val="0"/>
        <w:i w:val="0"/>
        <w:color w:val="auto"/>
        <w:sz w:val="18"/>
        <w:szCs w:val="18"/>
      </w:rPr>
    </w:lvl>
    <w:lvl w:ilvl="1">
      <w:start w:val="1"/>
      <w:numFmt w:val="decimal"/>
      <w:lvlText w:val="%1.%2."/>
      <w:lvlJc w:val="left"/>
      <w:pPr>
        <w:ind w:left="568" w:hanging="284"/>
      </w:pPr>
      <w:rPr>
        <w:rFonts w:hint="default"/>
        <w:b w:val="0"/>
        <w:i w:val="0"/>
        <w:color w:val="auto"/>
        <w:sz w:val="15"/>
        <w:szCs w:val="15"/>
      </w:rPr>
    </w:lvl>
    <w:lvl w:ilvl="2">
      <w:start w:val="1"/>
      <w:numFmt w:val="upperLetter"/>
      <w:lvlText w:val="%3."/>
      <w:lvlJc w:val="left"/>
      <w:pPr>
        <w:ind w:left="852" w:hanging="284"/>
      </w:pPr>
      <w:rPr>
        <w:rFonts w:hint="default"/>
        <w:b w:val="0"/>
        <w:i w:val="0"/>
        <w:color w:val="auto"/>
        <w:sz w:val="18"/>
        <w:szCs w:val="18"/>
      </w:rPr>
    </w:lvl>
    <w:lvl w:ilvl="3">
      <w:start w:val="1"/>
      <w:numFmt w:val="lowerLetter"/>
      <w:lvlText w:val="%4."/>
      <w:lvlJc w:val="left"/>
      <w:pPr>
        <w:ind w:left="1136" w:hanging="284"/>
      </w:pPr>
      <w:rPr>
        <w:rFonts w:hint="default"/>
        <w:b w:val="0"/>
        <w:i w:val="0"/>
        <w:color w:val="auto"/>
        <w:sz w:val="15"/>
        <w:szCs w:val="15"/>
      </w:rPr>
    </w:lvl>
    <w:lvl w:ilvl="4">
      <w:start w:val="1"/>
      <w:numFmt w:val="decimal"/>
      <w:lvlText w:val="%5."/>
      <w:lvlJc w:val="left"/>
      <w:pPr>
        <w:ind w:left="1420" w:hanging="284"/>
      </w:pPr>
      <w:rPr>
        <w:rFonts w:hint="default"/>
        <w:b w:val="0"/>
        <w:i w:val="0"/>
        <w:color w:val="auto"/>
        <w:sz w:val="18"/>
        <w:szCs w:val="18"/>
      </w:rPr>
    </w:lvl>
    <w:lvl w:ilvl="5">
      <w:start w:val="1"/>
      <w:numFmt w:val="decimal"/>
      <w:lvlText w:val="%5.%6."/>
      <w:lvlJc w:val="left"/>
      <w:pPr>
        <w:ind w:left="1704" w:hanging="284"/>
      </w:pPr>
      <w:rPr>
        <w:rFonts w:hint="default"/>
        <w:b w:val="0"/>
        <w:i w:val="0"/>
        <w:color w:val="auto"/>
        <w:sz w:val="15"/>
        <w:szCs w:val="15"/>
      </w:rPr>
    </w:lvl>
    <w:lvl w:ilvl="6">
      <w:start w:val="1"/>
      <w:numFmt w:val="upperLetter"/>
      <w:lvlText w:val="%7."/>
      <w:lvlJc w:val="left"/>
      <w:pPr>
        <w:ind w:left="1988" w:hanging="284"/>
      </w:pPr>
      <w:rPr>
        <w:rFonts w:hint="default"/>
        <w:b w:val="0"/>
        <w:i w:val="0"/>
        <w:color w:val="auto"/>
        <w:sz w:val="18"/>
        <w:szCs w:val="18"/>
      </w:rPr>
    </w:lvl>
    <w:lvl w:ilvl="7">
      <w:start w:val="1"/>
      <w:numFmt w:val="lowerLetter"/>
      <w:lvlText w:val="%8."/>
      <w:lvlJc w:val="left"/>
      <w:pPr>
        <w:ind w:left="2272" w:hanging="284"/>
      </w:pPr>
      <w:rPr>
        <w:rFonts w:hint="default"/>
        <w:b w:val="0"/>
        <w:i w:val="0"/>
        <w:color w:val="auto"/>
        <w:sz w:val="15"/>
        <w:szCs w:val="15"/>
      </w:rPr>
    </w:lvl>
    <w:lvl w:ilvl="8">
      <w:start w:val="1"/>
      <w:numFmt w:val="decimal"/>
      <w:lvlText w:val="%9."/>
      <w:lvlJc w:val="left"/>
      <w:pPr>
        <w:ind w:left="2556" w:hanging="284"/>
      </w:pPr>
      <w:rPr>
        <w:rFonts w:hint="default"/>
        <w:b w:val="0"/>
        <w:i w:val="0"/>
        <w:color w:val="auto"/>
        <w:sz w:val="18"/>
        <w:szCs w:val="18"/>
      </w:rPr>
    </w:lvl>
  </w:abstractNum>
  <w:abstractNum w:abstractNumId="20" w15:restartNumberingAfterBreak="0">
    <w:nsid w:val="44F409A6"/>
    <w:multiLevelType w:val="hybridMultilevel"/>
    <w:tmpl w:val="1B144F6A"/>
    <w:lvl w:ilvl="0" w:tplc="170EEE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395BBC"/>
    <w:multiLevelType w:val="hybridMultilevel"/>
    <w:tmpl w:val="051689C0"/>
    <w:lvl w:ilvl="0" w:tplc="31CCC5D4">
      <w:start w:val="1"/>
      <w:numFmt w:val="lowerLetter"/>
      <w:lvlText w:val="%1)"/>
      <w:lvlJc w:val="left"/>
      <w:pPr>
        <w:ind w:left="836" w:hanging="360"/>
      </w:pPr>
      <w:rPr>
        <w:rFonts w:ascii="Calibri" w:eastAsia="Calibri" w:hAnsi="Calibri" w:cs="Calibri" w:hint="default"/>
        <w:b w:val="0"/>
        <w:bCs w:val="0"/>
        <w:i w:val="0"/>
        <w:iCs w:val="0"/>
        <w:spacing w:val="-1"/>
        <w:w w:val="100"/>
        <w:sz w:val="22"/>
        <w:szCs w:val="22"/>
        <w:lang w:val="nl-NL" w:eastAsia="en-US" w:bidi="ar-SA"/>
      </w:rPr>
    </w:lvl>
    <w:lvl w:ilvl="1" w:tplc="0A4A3476">
      <w:numFmt w:val="bullet"/>
      <w:lvlText w:val="•"/>
      <w:lvlJc w:val="left"/>
      <w:pPr>
        <w:ind w:left="1686" w:hanging="360"/>
      </w:pPr>
      <w:rPr>
        <w:lang w:val="nl-NL" w:eastAsia="en-US" w:bidi="ar-SA"/>
      </w:rPr>
    </w:lvl>
    <w:lvl w:ilvl="2" w:tplc="0A386BE6">
      <w:numFmt w:val="bullet"/>
      <w:lvlText w:val="•"/>
      <w:lvlJc w:val="left"/>
      <w:pPr>
        <w:ind w:left="2533" w:hanging="360"/>
      </w:pPr>
      <w:rPr>
        <w:lang w:val="nl-NL" w:eastAsia="en-US" w:bidi="ar-SA"/>
      </w:rPr>
    </w:lvl>
    <w:lvl w:ilvl="3" w:tplc="F8A0940E">
      <w:numFmt w:val="bullet"/>
      <w:lvlText w:val="•"/>
      <w:lvlJc w:val="left"/>
      <w:pPr>
        <w:ind w:left="3379" w:hanging="360"/>
      </w:pPr>
      <w:rPr>
        <w:lang w:val="nl-NL" w:eastAsia="en-US" w:bidi="ar-SA"/>
      </w:rPr>
    </w:lvl>
    <w:lvl w:ilvl="4" w:tplc="4EC685AC">
      <w:numFmt w:val="bullet"/>
      <w:lvlText w:val="•"/>
      <w:lvlJc w:val="left"/>
      <w:pPr>
        <w:ind w:left="4226" w:hanging="360"/>
      </w:pPr>
      <w:rPr>
        <w:lang w:val="nl-NL" w:eastAsia="en-US" w:bidi="ar-SA"/>
      </w:rPr>
    </w:lvl>
    <w:lvl w:ilvl="5" w:tplc="BCD02422">
      <w:numFmt w:val="bullet"/>
      <w:lvlText w:val="•"/>
      <w:lvlJc w:val="left"/>
      <w:pPr>
        <w:ind w:left="5073" w:hanging="360"/>
      </w:pPr>
      <w:rPr>
        <w:lang w:val="nl-NL" w:eastAsia="en-US" w:bidi="ar-SA"/>
      </w:rPr>
    </w:lvl>
    <w:lvl w:ilvl="6" w:tplc="852A1C50">
      <w:numFmt w:val="bullet"/>
      <w:lvlText w:val="•"/>
      <w:lvlJc w:val="left"/>
      <w:pPr>
        <w:ind w:left="5919" w:hanging="360"/>
      </w:pPr>
      <w:rPr>
        <w:lang w:val="nl-NL" w:eastAsia="en-US" w:bidi="ar-SA"/>
      </w:rPr>
    </w:lvl>
    <w:lvl w:ilvl="7" w:tplc="8D58F962">
      <w:numFmt w:val="bullet"/>
      <w:lvlText w:val="•"/>
      <w:lvlJc w:val="left"/>
      <w:pPr>
        <w:ind w:left="6766" w:hanging="360"/>
      </w:pPr>
      <w:rPr>
        <w:lang w:val="nl-NL" w:eastAsia="en-US" w:bidi="ar-SA"/>
      </w:rPr>
    </w:lvl>
    <w:lvl w:ilvl="8" w:tplc="B88205BE">
      <w:numFmt w:val="bullet"/>
      <w:lvlText w:val="•"/>
      <w:lvlJc w:val="left"/>
      <w:pPr>
        <w:ind w:left="7613" w:hanging="360"/>
      </w:pPr>
      <w:rPr>
        <w:lang w:val="nl-NL" w:eastAsia="en-US" w:bidi="ar-SA"/>
      </w:rPr>
    </w:lvl>
  </w:abstractNum>
  <w:abstractNum w:abstractNumId="22" w15:restartNumberingAfterBreak="0">
    <w:nsid w:val="4D98115C"/>
    <w:multiLevelType w:val="multilevel"/>
    <w:tmpl w:val="4D1C78D6"/>
    <w:lvl w:ilvl="0">
      <w:start w:val="1"/>
      <w:numFmt w:val="decimal"/>
      <w:lvlText w:val="%1."/>
      <w:lvlJc w:val="left"/>
      <w:pPr>
        <w:ind w:left="334" w:hanging="219"/>
      </w:pPr>
      <w:rPr>
        <w:rFonts w:ascii="Calibri" w:eastAsia="Calibri" w:hAnsi="Calibri" w:cs="Calibri" w:hint="default"/>
        <w:b w:val="0"/>
        <w:bCs w:val="0"/>
        <w:i w:val="0"/>
        <w:iCs w:val="0"/>
        <w:w w:val="100"/>
        <w:sz w:val="22"/>
        <w:szCs w:val="22"/>
        <w:lang w:val="nl-NL" w:eastAsia="en-US" w:bidi="ar-SA"/>
      </w:rPr>
    </w:lvl>
    <w:lvl w:ilvl="1">
      <w:start w:val="1"/>
      <w:numFmt w:val="decimal"/>
      <w:lvlText w:val="%1.%2"/>
      <w:lvlJc w:val="left"/>
      <w:pPr>
        <w:ind w:left="447" w:hanging="332"/>
      </w:pPr>
      <w:rPr>
        <w:spacing w:val="-1"/>
        <w:w w:val="100"/>
        <w:u w:val="single" w:color="000000"/>
        <w:lang w:val="nl-NL" w:eastAsia="en-US" w:bidi="ar-SA"/>
      </w:rPr>
    </w:lvl>
    <w:lvl w:ilvl="2">
      <w:numFmt w:val="bullet"/>
      <w:lvlText w:val=""/>
      <w:lvlJc w:val="left"/>
      <w:pPr>
        <w:ind w:left="836" w:hanging="332"/>
      </w:pPr>
      <w:rPr>
        <w:rFonts w:ascii="Symbol" w:eastAsia="Symbol" w:hAnsi="Symbol" w:cs="Symbol" w:hint="default"/>
        <w:b w:val="0"/>
        <w:bCs w:val="0"/>
        <w:i w:val="0"/>
        <w:iCs w:val="0"/>
        <w:w w:val="100"/>
        <w:sz w:val="22"/>
        <w:szCs w:val="22"/>
        <w:lang w:val="nl-NL" w:eastAsia="en-US" w:bidi="ar-SA"/>
      </w:rPr>
    </w:lvl>
    <w:lvl w:ilvl="3">
      <w:numFmt w:val="bullet"/>
      <w:lvlText w:val="•"/>
      <w:lvlJc w:val="left"/>
      <w:pPr>
        <w:ind w:left="1898" w:hanging="332"/>
      </w:pPr>
      <w:rPr>
        <w:lang w:val="nl-NL" w:eastAsia="en-US" w:bidi="ar-SA"/>
      </w:rPr>
    </w:lvl>
    <w:lvl w:ilvl="4">
      <w:numFmt w:val="bullet"/>
      <w:lvlText w:val="•"/>
      <w:lvlJc w:val="left"/>
      <w:pPr>
        <w:ind w:left="2956" w:hanging="332"/>
      </w:pPr>
      <w:rPr>
        <w:lang w:val="nl-NL" w:eastAsia="en-US" w:bidi="ar-SA"/>
      </w:rPr>
    </w:lvl>
    <w:lvl w:ilvl="5">
      <w:numFmt w:val="bullet"/>
      <w:lvlText w:val="•"/>
      <w:lvlJc w:val="left"/>
      <w:pPr>
        <w:ind w:left="4014" w:hanging="332"/>
      </w:pPr>
      <w:rPr>
        <w:lang w:val="nl-NL" w:eastAsia="en-US" w:bidi="ar-SA"/>
      </w:rPr>
    </w:lvl>
    <w:lvl w:ilvl="6">
      <w:numFmt w:val="bullet"/>
      <w:lvlText w:val="•"/>
      <w:lvlJc w:val="left"/>
      <w:pPr>
        <w:ind w:left="5073" w:hanging="332"/>
      </w:pPr>
      <w:rPr>
        <w:lang w:val="nl-NL" w:eastAsia="en-US" w:bidi="ar-SA"/>
      </w:rPr>
    </w:lvl>
    <w:lvl w:ilvl="7">
      <w:numFmt w:val="bullet"/>
      <w:lvlText w:val="•"/>
      <w:lvlJc w:val="left"/>
      <w:pPr>
        <w:ind w:left="6131" w:hanging="332"/>
      </w:pPr>
      <w:rPr>
        <w:lang w:val="nl-NL" w:eastAsia="en-US" w:bidi="ar-SA"/>
      </w:rPr>
    </w:lvl>
    <w:lvl w:ilvl="8">
      <w:numFmt w:val="bullet"/>
      <w:lvlText w:val="•"/>
      <w:lvlJc w:val="left"/>
      <w:pPr>
        <w:ind w:left="7189" w:hanging="332"/>
      </w:pPr>
      <w:rPr>
        <w:lang w:val="nl-NL" w:eastAsia="en-US" w:bidi="ar-SA"/>
      </w:rPr>
    </w:lvl>
  </w:abstractNum>
  <w:abstractNum w:abstractNumId="23" w15:restartNumberingAfterBreak="0">
    <w:nsid w:val="54B869D2"/>
    <w:multiLevelType w:val="hybridMultilevel"/>
    <w:tmpl w:val="B65EBB92"/>
    <w:lvl w:ilvl="0" w:tplc="5EC4EA02">
      <w:numFmt w:val="bullet"/>
      <w:lvlText w:val="-"/>
      <w:lvlJc w:val="left"/>
      <w:pPr>
        <w:ind w:left="836" w:hanging="360"/>
      </w:pPr>
      <w:rPr>
        <w:rFonts w:ascii="Calibri" w:eastAsia="Calibri" w:hAnsi="Calibri" w:cs="Calibri" w:hint="default"/>
        <w:b w:val="0"/>
        <w:bCs w:val="0"/>
        <w:i w:val="0"/>
        <w:iCs w:val="0"/>
        <w:w w:val="100"/>
        <w:sz w:val="22"/>
        <w:szCs w:val="22"/>
        <w:lang w:val="nl-NL" w:eastAsia="en-US" w:bidi="ar-SA"/>
      </w:rPr>
    </w:lvl>
    <w:lvl w:ilvl="1" w:tplc="14627710">
      <w:numFmt w:val="bullet"/>
      <w:lvlText w:val="•"/>
      <w:lvlJc w:val="left"/>
      <w:pPr>
        <w:ind w:left="1686" w:hanging="360"/>
      </w:pPr>
      <w:rPr>
        <w:lang w:val="nl-NL" w:eastAsia="en-US" w:bidi="ar-SA"/>
      </w:rPr>
    </w:lvl>
    <w:lvl w:ilvl="2" w:tplc="46D6DF3A">
      <w:numFmt w:val="bullet"/>
      <w:lvlText w:val="•"/>
      <w:lvlJc w:val="left"/>
      <w:pPr>
        <w:ind w:left="2533" w:hanging="360"/>
      </w:pPr>
      <w:rPr>
        <w:lang w:val="nl-NL" w:eastAsia="en-US" w:bidi="ar-SA"/>
      </w:rPr>
    </w:lvl>
    <w:lvl w:ilvl="3" w:tplc="32E6F4C6">
      <w:numFmt w:val="bullet"/>
      <w:lvlText w:val="•"/>
      <w:lvlJc w:val="left"/>
      <w:pPr>
        <w:ind w:left="3379" w:hanging="360"/>
      </w:pPr>
      <w:rPr>
        <w:lang w:val="nl-NL" w:eastAsia="en-US" w:bidi="ar-SA"/>
      </w:rPr>
    </w:lvl>
    <w:lvl w:ilvl="4" w:tplc="E938939A">
      <w:numFmt w:val="bullet"/>
      <w:lvlText w:val="•"/>
      <w:lvlJc w:val="left"/>
      <w:pPr>
        <w:ind w:left="4226" w:hanging="360"/>
      </w:pPr>
      <w:rPr>
        <w:lang w:val="nl-NL" w:eastAsia="en-US" w:bidi="ar-SA"/>
      </w:rPr>
    </w:lvl>
    <w:lvl w:ilvl="5" w:tplc="DFBE09AA">
      <w:numFmt w:val="bullet"/>
      <w:lvlText w:val="•"/>
      <w:lvlJc w:val="left"/>
      <w:pPr>
        <w:ind w:left="5073" w:hanging="360"/>
      </w:pPr>
      <w:rPr>
        <w:lang w:val="nl-NL" w:eastAsia="en-US" w:bidi="ar-SA"/>
      </w:rPr>
    </w:lvl>
    <w:lvl w:ilvl="6" w:tplc="37923572">
      <w:numFmt w:val="bullet"/>
      <w:lvlText w:val="•"/>
      <w:lvlJc w:val="left"/>
      <w:pPr>
        <w:ind w:left="5919" w:hanging="360"/>
      </w:pPr>
      <w:rPr>
        <w:lang w:val="nl-NL" w:eastAsia="en-US" w:bidi="ar-SA"/>
      </w:rPr>
    </w:lvl>
    <w:lvl w:ilvl="7" w:tplc="B64ADFFC">
      <w:numFmt w:val="bullet"/>
      <w:lvlText w:val="•"/>
      <w:lvlJc w:val="left"/>
      <w:pPr>
        <w:ind w:left="6766" w:hanging="360"/>
      </w:pPr>
      <w:rPr>
        <w:lang w:val="nl-NL" w:eastAsia="en-US" w:bidi="ar-SA"/>
      </w:rPr>
    </w:lvl>
    <w:lvl w:ilvl="8" w:tplc="8954F6AA">
      <w:numFmt w:val="bullet"/>
      <w:lvlText w:val="•"/>
      <w:lvlJc w:val="left"/>
      <w:pPr>
        <w:ind w:left="7613" w:hanging="360"/>
      </w:pPr>
      <w:rPr>
        <w:lang w:val="nl-NL" w:eastAsia="en-US" w:bidi="ar-SA"/>
      </w:rPr>
    </w:lvl>
  </w:abstractNum>
  <w:abstractNum w:abstractNumId="24" w15:restartNumberingAfterBreak="0">
    <w:nsid w:val="55591212"/>
    <w:multiLevelType w:val="hybridMultilevel"/>
    <w:tmpl w:val="57E447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66F2D68"/>
    <w:multiLevelType w:val="hybridMultilevel"/>
    <w:tmpl w:val="79D8E1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7651544"/>
    <w:multiLevelType w:val="multilevel"/>
    <w:tmpl w:val="A24E3B42"/>
    <w:styleLink w:val="BDOOpsomming"/>
    <w:lvl w:ilvl="0">
      <w:start w:val="1"/>
      <w:numFmt w:val="bullet"/>
      <w:lvlText w:val=""/>
      <w:lvlJc w:val="left"/>
      <w:pPr>
        <w:ind w:left="284" w:hanging="284"/>
      </w:pPr>
      <w:rPr>
        <w:rFonts w:ascii="Wingdings" w:hAnsi="Wingdings" w:cs="Wingdings" w:hint="default"/>
        <w:b w:val="0"/>
        <w:i w:val="0"/>
        <w:color w:val="ED1A3B" w:themeColor="accent1"/>
        <w:sz w:val="18"/>
      </w:rPr>
    </w:lvl>
    <w:lvl w:ilvl="1">
      <w:start w:val="1"/>
      <w:numFmt w:val="bullet"/>
      <w:lvlText w:val=""/>
      <w:lvlJc w:val="left"/>
      <w:pPr>
        <w:ind w:left="568" w:hanging="284"/>
      </w:pPr>
      <w:rPr>
        <w:rFonts w:ascii="Wingdings" w:hAnsi="Wingdings" w:cs="Wingdings" w:hint="default"/>
        <w:b w:val="0"/>
        <w:i w:val="0"/>
        <w:color w:val="ED1A3B" w:themeColor="accent1"/>
        <w:sz w:val="15"/>
      </w:rPr>
    </w:lvl>
    <w:lvl w:ilvl="2">
      <w:start w:val="1"/>
      <w:numFmt w:val="bullet"/>
      <w:lvlText w:val=""/>
      <w:lvlJc w:val="left"/>
      <w:pPr>
        <w:ind w:left="852" w:hanging="284"/>
      </w:pPr>
      <w:rPr>
        <w:rFonts w:ascii="Wingdings" w:hAnsi="Wingdings" w:cs="Wingdings" w:hint="default"/>
        <w:b w:val="0"/>
        <w:i w:val="0"/>
        <w:color w:val="8596AB" w:themeColor="accent2"/>
        <w:sz w:val="18"/>
      </w:rPr>
    </w:lvl>
    <w:lvl w:ilvl="3">
      <w:start w:val="1"/>
      <w:numFmt w:val="bullet"/>
      <w:lvlText w:val=""/>
      <w:lvlJc w:val="left"/>
      <w:pPr>
        <w:ind w:left="1136" w:hanging="284"/>
      </w:pPr>
      <w:rPr>
        <w:rFonts w:ascii="Wingdings" w:hAnsi="Wingdings" w:cs="Wingdings" w:hint="default"/>
        <w:b w:val="0"/>
        <w:i w:val="0"/>
        <w:color w:val="8596AB" w:themeColor="accent2"/>
        <w:sz w:val="15"/>
      </w:rPr>
    </w:lvl>
    <w:lvl w:ilvl="4">
      <w:start w:val="1"/>
      <w:numFmt w:val="bullet"/>
      <w:lvlText w:val=""/>
      <w:lvlJc w:val="left"/>
      <w:pPr>
        <w:ind w:left="1420" w:hanging="284"/>
      </w:pPr>
      <w:rPr>
        <w:rFonts w:ascii="Wingdings" w:hAnsi="Wingdings" w:cs="Wingdings" w:hint="default"/>
        <w:b w:val="0"/>
        <w:i w:val="0"/>
        <w:color w:val="ED1A3B" w:themeColor="accent1"/>
        <w:sz w:val="18"/>
      </w:rPr>
    </w:lvl>
    <w:lvl w:ilvl="5">
      <w:start w:val="1"/>
      <w:numFmt w:val="bullet"/>
      <w:lvlText w:val=""/>
      <w:lvlJc w:val="left"/>
      <w:pPr>
        <w:ind w:left="1704" w:hanging="284"/>
      </w:pPr>
      <w:rPr>
        <w:rFonts w:ascii="Wingdings" w:hAnsi="Wingdings" w:cs="Wingdings" w:hint="default"/>
        <w:b w:val="0"/>
        <w:i w:val="0"/>
        <w:color w:val="ED1A3B" w:themeColor="accent1"/>
        <w:sz w:val="15"/>
      </w:rPr>
    </w:lvl>
    <w:lvl w:ilvl="6">
      <w:start w:val="1"/>
      <w:numFmt w:val="bullet"/>
      <w:lvlText w:val=""/>
      <w:lvlJc w:val="left"/>
      <w:pPr>
        <w:ind w:left="1988" w:hanging="284"/>
      </w:pPr>
      <w:rPr>
        <w:rFonts w:ascii="Wingdings" w:hAnsi="Wingdings" w:cs="Wingdings" w:hint="default"/>
        <w:b w:val="0"/>
        <w:i w:val="0"/>
        <w:color w:val="8596AB" w:themeColor="accent2"/>
        <w:sz w:val="18"/>
      </w:rPr>
    </w:lvl>
    <w:lvl w:ilvl="7">
      <w:start w:val="1"/>
      <w:numFmt w:val="bullet"/>
      <w:lvlText w:val=""/>
      <w:lvlJc w:val="left"/>
      <w:pPr>
        <w:ind w:left="2272" w:hanging="284"/>
      </w:pPr>
      <w:rPr>
        <w:rFonts w:ascii="Wingdings" w:hAnsi="Wingdings" w:cs="Wingdings" w:hint="default"/>
        <w:b w:val="0"/>
        <w:i w:val="0"/>
        <w:color w:val="8596AB" w:themeColor="accent2"/>
        <w:sz w:val="15"/>
      </w:rPr>
    </w:lvl>
    <w:lvl w:ilvl="8">
      <w:start w:val="1"/>
      <w:numFmt w:val="bullet"/>
      <w:lvlText w:val=""/>
      <w:lvlJc w:val="left"/>
      <w:pPr>
        <w:ind w:left="2556" w:hanging="284"/>
      </w:pPr>
      <w:rPr>
        <w:rFonts w:ascii="Wingdings" w:hAnsi="Wingdings" w:cs="Wingdings" w:hint="default"/>
        <w:b w:val="0"/>
        <w:i w:val="0"/>
        <w:color w:val="ED1A3B" w:themeColor="accent1"/>
        <w:sz w:val="18"/>
      </w:rPr>
    </w:lvl>
  </w:abstractNum>
  <w:abstractNum w:abstractNumId="27" w15:restartNumberingAfterBreak="0">
    <w:nsid w:val="5BD70A20"/>
    <w:multiLevelType w:val="hybridMultilevel"/>
    <w:tmpl w:val="56601E04"/>
    <w:lvl w:ilvl="0" w:tplc="04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609E60D5"/>
    <w:multiLevelType w:val="hybridMultilevel"/>
    <w:tmpl w:val="2FBCCB7C"/>
    <w:lvl w:ilvl="0" w:tplc="CBB43336">
      <w:numFmt w:val="bullet"/>
      <w:lvlText w:val="-"/>
      <w:lvlJc w:val="left"/>
      <w:pPr>
        <w:ind w:left="836" w:hanging="360"/>
      </w:pPr>
      <w:rPr>
        <w:rFonts w:ascii="Calibri" w:eastAsia="Calibri" w:hAnsi="Calibri" w:cs="Calibri" w:hint="default"/>
        <w:b w:val="0"/>
        <w:bCs w:val="0"/>
        <w:i w:val="0"/>
        <w:iCs w:val="0"/>
        <w:w w:val="100"/>
        <w:sz w:val="22"/>
        <w:szCs w:val="22"/>
        <w:lang w:val="nl-NL" w:eastAsia="en-US" w:bidi="ar-SA"/>
      </w:rPr>
    </w:lvl>
    <w:lvl w:ilvl="1" w:tplc="F0BCFC16">
      <w:numFmt w:val="bullet"/>
      <w:lvlText w:val="•"/>
      <w:lvlJc w:val="left"/>
      <w:pPr>
        <w:ind w:left="1686" w:hanging="360"/>
      </w:pPr>
      <w:rPr>
        <w:lang w:val="nl-NL" w:eastAsia="en-US" w:bidi="ar-SA"/>
      </w:rPr>
    </w:lvl>
    <w:lvl w:ilvl="2" w:tplc="8FD20F1C">
      <w:numFmt w:val="bullet"/>
      <w:lvlText w:val="•"/>
      <w:lvlJc w:val="left"/>
      <w:pPr>
        <w:ind w:left="2533" w:hanging="360"/>
      </w:pPr>
      <w:rPr>
        <w:lang w:val="nl-NL" w:eastAsia="en-US" w:bidi="ar-SA"/>
      </w:rPr>
    </w:lvl>
    <w:lvl w:ilvl="3" w:tplc="0112897A">
      <w:numFmt w:val="bullet"/>
      <w:lvlText w:val="•"/>
      <w:lvlJc w:val="left"/>
      <w:pPr>
        <w:ind w:left="3379" w:hanging="360"/>
      </w:pPr>
      <w:rPr>
        <w:lang w:val="nl-NL" w:eastAsia="en-US" w:bidi="ar-SA"/>
      </w:rPr>
    </w:lvl>
    <w:lvl w:ilvl="4" w:tplc="AAB69BF4">
      <w:numFmt w:val="bullet"/>
      <w:lvlText w:val="•"/>
      <w:lvlJc w:val="left"/>
      <w:pPr>
        <w:ind w:left="4226" w:hanging="360"/>
      </w:pPr>
      <w:rPr>
        <w:lang w:val="nl-NL" w:eastAsia="en-US" w:bidi="ar-SA"/>
      </w:rPr>
    </w:lvl>
    <w:lvl w:ilvl="5" w:tplc="8BE086CE">
      <w:numFmt w:val="bullet"/>
      <w:lvlText w:val="•"/>
      <w:lvlJc w:val="left"/>
      <w:pPr>
        <w:ind w:left="5073" w:hanging="360"/>
      </w:pPr>
      <w:rPr>
        <w:lang w:val="nl-NL" w:eastAsia="en-US" w:bidi="ar-SA"/>
      </w:rPr>
    </w:lvl>
    <w:lvl w:ilvl="6" w:tplc="0742C058">
      <w:numFmt w:val="bullet"/>
      <w:lvlText w:val="•"/>
      <w:lvlJc w:val="left"/>
      <w:pPr>
        <w:ind w:left="5919" w:hanging="360"/>
      </w:pPr>
      <w:rPr>
        <w:lang w:val="nl-NL" w:eastAsia="en-US" w:bidi="ar-SA"/>
      </w:rPr>
    </w:lvl>
    <w:lvl w:ilvl="7" w:tplc="930834BC">
      <w:numFmt w:val="bullet"/>
      <w:lvlText w:val="•"/>
      <w:lvlJc w:val="left"/>
      <w:pPr>
        <w:ind w:left="6766" w:hanging="360"/>
      </w:pPr>
      <w:rPr>
        <w:lang w:val="nl-NL" w:eastAsia="en-US" w:bidi="ar-SA"/>
      </w:rPr>
    </w:lvl>
    <w:lvl w:ilvl="8" w:tplc="8AB026D0">
      <w:numFmt w:val="bullet"/>
      <w:lvlText w:val="•"/>
      <w:lvlJc w:val="left"/>
      <w:pPr>
        <w:ind w:left="7613" w:hanging="360"/>
      </w:pPr>
      <w:rPr>
        <w:lang w:val="nl-NL" w:eastAsia="en-US" w:bidi="ar-SA"/>
      </w:rPr>
    </w:lvl>
  </w:abstractNum>
  <w:abstractNum w:abstractNumId="29" w15:restartNumberingAfterBreak="0">
    <w:nsid w:val="69C56E98"/>
    <w:multiLevelType w:val="hybridMultilevel"/>
    <w:tmpl w:val="18721D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BA72A0A"/>
    <w:multiLevelType w:val="hybridMultilevel"/>
    <w:tmpl w:val="7D56E8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BB668B8"/>
    <w:multiLevelType w:val="hybridMultilevel"/>
    <w:tmpl w:val="BBEA6E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E4763DF"/>
    <w:multiLevelType w:val="hybridMultilevel"/>
    <w:tmpl w:val="60E23A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81456A3"/>
    <w:multiLevelType w:val="hybridMultilevel"/>
    <w:tmpl w:val="03B819B2"/>
    <w:lvl w:ilvl="0" w:tplc="205CDA62">
      <w:numFmt w:val="bullet"/>
      <w:lvlText w:val=""/>
      <w:lvlJc w:val="left"/>
      <w:pPr>
        <w:ind w:left="884" w:hanging="360"/>
      </w:pPr>
      <w:rPr>
        <w:rFonts w:ascii="Symbol" w:eastAsia="Symbol" w:hAnsi="Symbol" w:cs="Symbol" w:hint="default"/>
        <w:b w:val="0"/>
        <w:bCs w:val="0"/>
        <w:i w:val="0"/>
        <w:iCs w:val="0"/>
        <w:w w:val="100"/>
        <w:sz w:val="22"/>
        <w:szCs w:val="22"/>
        <w:lang w:val="nl-NL" w:eastAsia="en-US" w:bidi="ar-SA"/>
      </w:rPr>
    </w:lvl>
    <w:lvl w:ilvl="1" w:tplc="5970AA2C">
      <w:numFmt w:val="bullet"/>
      <w:lvlText w:val="•"/>
      <w:lvlJc w:val="left"/>
      <w:pPr>
        <w:ind w:left="1722" w:hanging="360"/>
      </w:pPr>
      <w:rPr>
        <w:lang w:val="nl-NL" w:eastAsia="en-US" w:bidi="ar-SA"/>
      </w:rPr>
    </w:lvl>
    <w:lvl w:ilvl="2" w:tplc="C6648500">
      <w:numFmt w:val="bullet"/>
      <w:lvlText w:val="•"/>
      <w:lvlJc w:val="left"/>
      <w:pPr>
        <w:ind w:left="2565" w:hanging="360"/>
      </w:pPr>
      <w:rPr>
        <w:lang w:val="nl-NL" w:eastAsia="en-US" w:bidi="ar-SA"/>
      </w:rPr>
    </w:lvl>
    <w:lvl w:ilvl="3" w:tplc="C6ECF042">
      <w:numFmt w:val="bullet"/>
      <w:lvlText w:val="•"/>
      <w:lvlJc w:val="left"/>
      <w:pPr>
        <w:ind w:left="3407" w:hanging="360"/>
      </w:pPr>
      <w:rPr>
        <w:lang w:val="nl-NL" w:eastAsia="en-US" w:bidi="ar-SA"/>
      </w:rPr>
    </w:lvl>
    <w:lvl w:ilvl="4" w:tplc="9E50F910">
      <w:numFmt w:val="bullet"/>
      <w:lvlText w:val="•"/>
      <w:lvlJc w:val="left"/>
      <w:pPr>
        <w:ind w:left="4250" w:hanging="360"/>
      </w:pPr>
      <w:rPr>
        <w:lang w:val="nl-NL" w:eastAsia="en-US" w:bidi="ar-SA"/>
      </w:rPr>
    </w:lvl>
    <w:lvl w:ilvl="5" w:tplc="6910EA22">
      <w:numFmt w:val="bullet"/>
      <w:lvlText w:val="•"/>
      <w:lvlJc w:val="left"/>
      <w:pPr>
        <w:ind w:left="5093" w:hanging="360"/>
      </w:pPr>
      <w:rPr>
        <w:lang w:val="nl-NL" w:eastAsia="en-US" w:bidi="ar-SA"/>
      </w:rPr>
    </w:lvl>
    <w:lvl w:ilvl="6" w:tplc="BC50BF3A">
      <w:numFmt w:val="bullet"/>
      <w:lvlText w:val="•"/>
      <w:lvlJc w:val="left"/>
      <w:pPr>
        <w:ind w:left="5935" w:hanging="360"/>
      </w:pPr>
      <w:rPr>
        <w:lang w:val="nl-NL" w:eastAsia="en-US" w:bidi="ar-SA"/>
      </w:rPr>
    </w:lvl>
    <w:lvl w:ilvl="7" w:tplc="CD0A7C02">
      <w:numFmt w:val="bullet"/>
      <w:lvlText w:val="•"/>
      <w:lvlJc w:val="left"/>
      <w:pPr>
        <w:ind w:left="6778" w:hanging="360"/>
      </w:pPr>
      <w:rPr>
        <w:lang w:val="nl-NL" w:eastAsia="en-US" w:bidi="ar-SA"/>
      </w:rPr>
    </w:lvl>
    <w:lvl w:ilvl="8" w:tplc="D02E237C">
      <w:numFmt w:val="bullet"/>
      <w:lvlText w:val="•"/>
      <w:lvlJc w:val="left"/>
      <w:pPr>
        <w:ind w:left="7621" w:hanging="360"/>
      </w:pPr>
      <w:rPr>
        <w:lang w:val="nl-NL" w:eastAsia="en-US" w:bidi="ar-SA"/>
      </w:rPr>
    </w:lvl>
  </w:abstractNum>
  <w:abstractNum w:abstractNumId="34" w15:restartNumberingAfterBreak="0">
    <w:nsid w:val="78994E37"/>
    <w:multiLevelType w:val="hybridMultilevel"/>
    <w:tmpl w:val="B27A6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967304C"/>
    <w:multiLevelType w:val="hybridMultilevel"/>
    <w:tmpl w:val="26F27A96"/>
    <w:lvl w:ilvl="0" w:tplc="2FFC60F6">
      <w:start w:val="1"/>
      <w:numFmt w:val="bullet"/>
      <w:pStyle w:val="SubkopHoofdstuk"/>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E501A6F"/>
    <w:multiLevelType w:val="hybridMultilevel"/>
    <w:tmpl w:val="7BA600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12895724">
    <w:abstractNumId w:val="26"/>
  </w:num>
  <w:num w:numId="2" w16cid:durableId="1775976564">
    <w:abstractNumId w:val="19"/>
  </w:num>
  <w:num w:numId="3" w16cid:durableId="1852791032">
    <w:abstractNumId w:val="4"/>
  </w:num>
  <w:num w:numId="4" w16cid:durableId="1687832000">
    <w:abstractNumId w:val="15"/>
  </w:num>
  <w:num w:numId="5" w16cid:durableId="1758360844">
    <w:abstractNumId w:val="35"/>
  </w:num>
  <w:num w:numId="6" w16cid:durableId="1713843617">
    <w:abstractNumId w:val="5"/>
  </w:num>
  <w:num w:numId="7" w16cid:durableId="273707211">
    <w:abstractNumId w:val="13"/>
  </w:num>
  <w:num w:numId="8" w16cid:durableId="1904371718">
    <w:abstractNumId w:val="0"/>
  </w:num>
  <w:num w:numId="9" w16cid:durableId="925379153">
    <w:abstractNumId w:val="27"/>
  </w:num>
  <w:num w:numId="10" w16cid:durableId="1832869625">
    <w:abstractNumId w:val="7"/>
  </w:num>
  <w:num w:numId="11" w16cid:durableId="68963500">
    <w:abstractNumId w:val="16"/>
  </w:num>
  <w:num w:numId="12" w16cid:durableId="1389378816">
    <w:abstractNumId w:val="28"/>
  </w:num>
  <w:num w:numId="13" w16cid:durableId="1935936451">
    <w:abstractNumId w:val="33"/>
  </w:num>
  <w:num w:numId="14" w16cid:durableId="1574196953">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15" w16cid:durableId="1293369852">
    <w:abstractNumId w:val="23"/>
  </w:num>
  <w:num w:numId="16" w16cid:durableId="683635059">
    <w:abstractNumId w:val="21"/>
    <w:lvlOverride w:ilvl="0">
      <w:startOverride w:val="1"/>
    </w:lvlOverride>
    <w:lvlOverride w:ilvl="1"/>
    <w:lvlOverride w:ilvl="2"/>
    <w:lvlOverride w:ilvl="3"/>
    <w:lvlOverride w:ilvl="4"/>
    <w:lvlOverride w:ilvl="5"/>
    <w:lvlOverride w:ilvl="6"/>
    <w:lvlOverride w:ilvl="7"/>
    <w:lvlOverride w:ilvl="8"/>
  </w:num>
  <w:num w:numId="17" w16cid:durableId="1249773683">
    <w:abstractNumId w:val="11"/>
    <w:lvlOverride w:ilvl="0">
      <w:startOverride w:val="1"/>
    </w:lvlOverride>
    <w:lvlOverride w:ilvl="1"/>
    <w:lvlOverride w:ilvl="2"/>
    <w:lvlOverride w:ilvl="3"/>
    <w:lvlOverride w:ilvl="4"/>
    <w:lvlOverride w:ilvl="5"/>
    <w:lvlOverride w:ilvl="6"/>
    <w:lvlOverride w:ilvl="7"/>
    <w:lvlOverride w:ilvl="8"/>
  </w:num>
  <w:num w:numId="18" w16cid:durableId="1704548904">
    <w:abstractNumId w:val="20"/>
  </w:num>
  <w:num w:numId="19" w16cid:durableId="2058894031">
    <w:abstractNumId w:val="29"/>
  </w:num>
  <w:num w:numId="20" w16cid:durableId="1606692223">
    <w:abstractNumId w:val="31"/>
  </w:num>
  <w:num w:numId="21" w16cid:durableId="913858148">
    <w:abstractNumId w:val="30"/>
  </w:num>
  <w:num w:numId="22" w16cid:durableId="2126070871">
    <w:abstractNumId w:val="18"/>
  </w:num>
  <w:num w:numId="23" w16cid:durableId="312635776">
    <w:abstractNumId w:val="3"/>
  </w:num>
  <w:num w:numId="24" w16cid:durableId="2015721365">
    <w:abstractNumId w:val="1"/>
  </w:num>
  <w:num w:numId="25" w16cid:durableId="529148105">
    <w:abstractNumId w:val="6"/>
  </w:num>
  <w:num w:numId="26" w16cid:durableId="2136484680">
    <w:abstractNumId w:val="34"/>
  </w:num>
  <w:num w:numId="27" w16cid:durableId="912737501">
    <w:abstractNumId w:val="10"/>
  </w:num>
  <w:num w:numId="28" w16cid:durableId="2034765228">
    <w:abstractNumId w:val="12"/>
  </w:num>
  <w:num w:numId="29" w16cid:durableId="531069217">
    <w:abstractNumId w:val="14"/>
  </w:num>
  <w:num w:numId="30" w16cid:durableId="1552380034">
    <w:abstractNumId w:val="24"/>
  </w:num>
  <w:num w:numId="31" w16cid:durableId="1795444555">
    <w:abstractNumId w:val="9"/>
  </w:num>
  <w:num w:numId="32" w16cid:durableId="1526363438">
    <w:abstractNumId w:val="8"/>
  </w:num>
  <w:num w:numId="33" w16cid:durableId="1135290347">
    <w:abstractNumId w:val="36"/>
  </w:num>
  <w:num w:numId="34" w16cid:durableId="1399673536">
    <w:abstractNumId w:val="25"/>
  </w:num>
  <w:num w:numId="35" w16cid:durableId="1575823388">
    <w:abstractNumId w:val="2"/>
  </w:num>
  <w:num w:numId="36" w16cid:durableId="1109154672">
    <w:abstractNumId w:val="32"/>
  </w:num>
  <w:num w:numId="37" w16cid:durableId="728000751">
    <w:abstractNumId w:val="17"/>
  </w:num>
  <w:num w:numId="38" w16cid:durableId="1846045479">
    <w:abstractNumId w:val="5"/>
  </w:num>
  <w:num w:numId="39" w16cid:durableId="929003181">
    <w:abstractNumId w:val="5"/>
  </w:num>
  <w:num w:numId="40" w16cid:durableId="946889754">
    <w:abstractNumId w:val="5"/>
  </w:num>
  <w:num w:numId="41" w16cid:durableId="2016762107">
    <w:abstractNumId w:val="5"/>
  </w:num>
  <w:num w:numId="42" w16cid:durableId="163861764">
    <w:abstractNumId w:val="5"/>
  </w:num>
  <w:num w:numId="43" w16cid:durableId="1101489207">
    <w:abstractNumId w:val="5"/>
  </w:num>
  <w:num w:numId="44" w16cid:durableId="751664241">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266"/>
    <w:rsid w:val="00003048"/>
    <w:rsid w:val="000052FD"/>
    <w:rsid w:val="0001320B"/>
    <w:rsid w:val="000221C1"/>
    <w:rsid w:val="00023ED3"/>
    <w:rsid w:val="00025325"/>
    <w:rsid w:val="00051AC4"/>
    <w:rsid w:val="0006769F"/>
    <w:rsid w:val="000811BC"/>
    <w:rsid w:val="00081B4C"/>
    <w:rsid w:val="00090FF2"/>
    <w:rsid w:val="000D60FE"/>
    <w:rsid w:val="000E187A"/>
    <w:rsid w:val="000F3C1F"/>
    <w:rsid w:val="0010393E"/>
    <w:rsid w:val="00103B2B"/>
    <w:rsid w:val="001142B1"/>
    <w:rsid w:val="0011442E"/>
    <w:rsid w:val="001219C8"/>
    <w:rsid w:val="00144FA6"/>
    <w:rsid w:val="001544C0"/>
    <w:rsid w:val="00161776"/>
    <w:rsid w:val="00194711"/>
    <w:rsid w:val="001B1214"/>
    <w:rsid w:val="001B4F6B"/>
    <w:rsid w:val="001D16A0"/>
    <w:rsid w:val="001E297E"/>
    <w:rsid w:val="001F2013"/>
    <w:rsid w:val="001F6613"/>
    <w:rsid w:val="00207D85"/>
    <w:rsid w:val="00247BDF"/>
    <w:rsid w:val="002574B2"/>
    <w:rsid w:val="00257E81"/>
    <w:rsid w:val="002649FD"/>
    <w:rsid w:val="002756A6"/>
    <w:rsid w:val="002769A3"/>
    <w:rsid w:val="00281908"/>
    <w:rsid w:val="002823BC"/>
    <w:rsid w:val="00290710"/>
    <w:rsid w:val="002B08E7"/>
    <w:rsid w:val="002B2881"/>
    <w:rsid w:val="002B5A6A"/>
    <w:rsid w:val="002C5314"/>
    <w:rsid w:val="002D4A00"/>
    <w:rsid w:val="002F4F11"/>
    <w:rsid w:val="00310363"/>
    <w:rsid w:val="003361B9"/>
    <w:rsid w:val="00341579"/>
    <w:rsid w:val="00367FBE"/>
    <w:rsid w:val="00370D40"/>
    <w:rsid w:val="00384846"/>
    <w:rsid w:val="003865C2"/>
    <w:rsid w:val="0039183C"/>
    <w:rsid w:val="003A2669"/>
    <w:rsid w:val="003A4FC2"/>
    <w:rsid w:val="003A7F52"/>
    <w:rsid w:val="003B5E2F"/>
    <w:rsid w:val="003B74F1"/>
    <w:rsid w:val="003C4441"/>
    <w:rsid w:val="003C44F6"/>
    <w:rsid w:val="00410035"/>
    <w:rsid w:val="00413060"/>
    <w:rsid w:val="004239A7"/>
    <w:rsid w:val="00434EEA"/>
    <w:rsid w:val="004652F2"/>
    <w:rsid w:val="00472159"/>
    <w:rsid w:val="0047517F"/>
    <w:rsid w:val="00495423"/>
    <w:rsid w:val="004A250F"/>
    <w:rsid w:val="004A2FEC"/>
    <w:rsid w:val="004B0407"/>
    <w:rsid w:val="004C677C"/>
    <w:rsid w:val="004D2E2E"/>
    <w:rsid w:val="004F3BDA"/>
    <w:rsid w:val="004F6A47"/>
    <w:rsid w:val="005330E6"/>
    <w:rsid w:val="00550977"/>
    <w:rsid w:val="0057628C"/>
    <w:rsid w:val="005778D0"/>
    <w:rsid w:val="0058069D"/>
    <w:rsid w:val="005816B2"/>
    <w:rsid w:val="00585710"/>
    <w:rsid w:val="00592B05"/>
    <w:rsid w:val="005A4D54"/>
    <w:rsid w:val="005C0738"/>
    <w:rsid w:val="005C4061"/>
    <w:rsid w:val="005C6495"/>
    <w:rsid w:val="005D1280"/>
    <w:rsid w:val="005D277B"/>
    <w:rsid w:val="005E11C0"/>
    <w:rsid w:val="005F3BA0"/>
    <w:rsid w:val="00612A59"/>
    <w:rsid w:val="00612BA7"/>
    <w:rsid w:val="00627220"/>
    <w:rsid w:val="006342F9"/>
    <w:rsid w:val="00634775"/>
    <w:rsid w:val="00642915"/>
    <w:rsid w:val="006604D3"/>
    <w:rsid w:val="00670CB8"/>
    <w:rsid w:val="00682C8D"/>
    <w:rsid w:val="00684266"/>
    <w:rsid w:val="00693C44"/>
    <w:rsid w:val="00694855"/>
    <w:rsid w:val="006A08C9"/>
    <w:rsid w:val="006B7B27"/>
    <w:rsid w:val="006D453D"/>
    <w:rsid w:val="006D4700"/>
    <w:rsid w:val="006F339A"/>
    <w:rsid w:val="00711E28"/>
    <w:rsid w:val="00721207"/>
    <w:rsid w:val="00721DAC"/>
    <w:rsid w:val="007225B1"/>
    <w:rsid w:val="00745764"/>
    <w:rsid w:val="007708F8"/>
    <w:rsid w:val="0078538C"/>
    <w:rsid w:val="00791060"/>
    <w:rsid w:val="00797676"/>
    <w:rsid w:val="007F1F8A"/>
    <w:rsid w:val="007F6FF9"/>
    <w:rsid w:val="00803D1C"/>
    <w:rsid w:val="0082378F"/>
    <w:rsid w:val="0083622B"/>
    <w:rsid w:val="00841C86"/>
    <w:rsid w:val="00842390"/>
    <w:rsid w:val="00846BBE"/>
    <w:rsid w:val="00850EDD"/>
    <w:rsid w:val="00863DA5"/>
    <w:rsid w:val="008B0FA8"/>
    <w:rsid w:val="008D4CBA"/>
    <w:rsid w:val="008F1266"/>
    <w:rsid w:val="008F6FA6"/>
    <w:rsid w:val="008F75A6"/>
    <w:rsid w:val="009108D6"/>
    <w:rsid w:val="00932F00"/>
    <w:rsid w:val="00941AC8"/>
    <w:rsid w:val="0095654F"/>
    <w:rsid w:val="009761B5"/>
    <w:rsid w:val="00982BC1"/>
    <w:rsid w:val="00993BF8"/>
    <w:rsid w:val="009B1FFD"/>
    <w:rsid w:val="009B3C25"/>
    <w:rsid w:val="009B60E5"/>
    <w:rsid w:val="009D3566"/>
    <w:rsid w:val="009D6469"/>
    <w:rsid w:val="009E172D"/>
    <w:rsid w:val="009F71F3"/>
    <w:rsid w:val="00A11C3E"/>
    <w:rsid w:val="00A13466"/>
    <w:rsid w:val="00A35D1A"/>
    <w:rsid w:val="00A50963"/>
    <w:rsid w:val="00A733F3"/>
    <w:rsid w:val="00A75D2A"/>
    <w:rsid w:val="00A77286"/>
    <w:rsid w:val="00A84ED7"/>
    <w:rsid w:val="00A96785"/>
    <w:rsid w:val="00AB5F87"/>
    <w:rsid w:val="00AE4A9D"/>
    <w:rsid w:val="00AF6EAC"/>
    <w:rsid w:val="00B078BD"/>
    <w:rsid w:val="00B123F4"/>
    <w:rsid w:val="00B440CF"/>
    <w:rsid w:val="00B613C1"/>
    <w:rsid w:val="00B6217A"/>
    <w:rsid w:val="00B8393F"/>
    <w:rsid w:val="00BC4D04"/>
    <w:rsid w:val="00C02B9A"/>
    <w:rsid w:val="00C12DE4"/>
    <w:rsid w:val="00C15027"/>
    <w:rsid w:val="00C17747"/>
    <w:rsid w:val="00C23753"/>
    <w:rsid w:val="00C25F63"/>
    <w:rsid w:val="00C43C27"/>
    <w:rsid w:val="00C45207"/>
    <w:rsid w:val="00C46A0A"/>
    <w:rsid w:val="00C53BF0"/>
    <w:rsid w:val="00C77BC5"/>
    <w:rsid w:val="00CB742A"/>
    <w:rsid w:val="00CC7FCD"/>
    <w:rsid w:val="00CD2E28"/>
    <w:rsid w:val="00CF6C4D"/>
    <w:rsid w:val="00D134A0"/>
    <w:rsid w:val="00D33145"/>
    <w:rsid w:val="00D470B4"/>
    <w:rsid w:val="00D80711"/>
    <w:rsid w:val="00D83476"/>
    <w:rsid w:val="00D8588A"/>
    <w:rsid w:val="00DA1731"/>
    <w:rsid w:val="00DA1748"/>
    <w:rsid w:val="00DA4222"/>
    <w:rsid w:val="00DC1E8E"/>
    <w:rsid w:val="00DC2AC9"/>
    <w:rsid w:val="00DE6B76"/>
    <w:rsid w:val="00DF0381"/>
    <w:rsid w:val="00DF733D"/>
    <w:rsid w:val="00E02E65"/>
    <w:rsid w:val="00E10D40"/>
    <w:rsid w:val="00E17E6F"/>
    <w:rsid w:val="00E27ADB"/>
    <w:rsid w:val="00E32154"/>
    <w:rsid w:val="00E40CAD"/>
    <w:rsid w:val="00E542DB"/>
    <w:rsid w:val="00E57CA5"/>
    <w:rsid w:val="00E67390"/>
    <w:rsid w:val="00E75107"/>
    <w:rsid w:val="00EA0614"/>
    <w:rsid w:val="00EA2207"/>
    <w:rsid w:val="00EA3814"/>
    <w:rsid w:val="00EC259C"/>
    <w:rsid w:val="00ED77E4"/>
    <w:rsid w:val="00EE646C"/>
    <w:rsid w:val="00F01820"/>
    <w:rsid w:val="00F04F90"/>
    <w:rsid w:val="00F06513"/>
    <w:rsid w:val="00F33C61"/>
    <w:rsid w:val="00F555EF"/>
    <w:rsid w:val="00F67AC5"/>
    <w:rsid w:val="00F81484"/>
    <w:rsid w:val="00FF2E8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5E115"/>
  <w15:chartTrackingRefBased/>
  <w15:docId w15:val="{1A5EC7C5-2A09-441E-A118-3F1294E47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2"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2E65"/>
    <w:pPr>
      <w:spacing w:after="0" w:line="260" w:lineRule="atLeast"/>
    </w:pPr>
    <w:rPr>
      <w:rFonts w:ascii="Trebuchet MS" w:hAnsi="Trebuchet MS"/>
      <w:sz w:val="20"/>
      <w:szCs w:val="18"/>
    </w:rPr>
  </w:style>
  <w:style w:type="paragraph" w:styleId="Kop1">
    <w:name w:val="heading 1"/>
    <w:aliases w:val="Kop Hoofdstuk"/>
    <w:basedOn w:val="Standaard"/>
    <w:next w:val="Standaard"/>
    <w:link w:val="Kop1Char"/>
    <w:uiPriority w:val="1"/>
    <w:qFormat/>
    <w:rsid w:val="00721207"/>
    <w:pPr>
      <w:keepNext/>
      <w:keepLines/>
      <w:numPr>
        <w:numId w:val="6"/>
      </w:numPr>
      <w:pBdr>
        <w:top w:val="single" w:sz="4" w:space="20" w:color="E7E7E7" w:themeColor="background2"/>
        <w:left w:val="single" w:sz="4" w:space="27" w:color="E7E7E7" w:themeColor="background2"/>
        <w:bottom w:val="single" w:sz="4" w:space="0" w:color="E7E7E7" w:themeColor="background2"/>
        <w:right w:val="single" w:sz="4" w:space="27" w:color="E7E7E7" w:themeColor="background2"/>
      </w:pBdr>
      <w:shd w:val="clear" w:color="auto" w:fill="E7E7E7" w:themeFill="background2"/>
      <w:spacing w:line="400" w:lineRule="atLeast"/>
      <w:outlineLvl w:val="0"/>
    </w:pPr>
    <w:rPr>
      <w:rFonts w:eastAsiaTheme="majorEastAsia" w:cstheme="majorBidi"/>
      <w:b/>
      <w:color w:val="0070C0"/>
      <w:sz w:val="40"/>
      <w:szCs w:val="32"/>
    </w:rPr>
  </w:style>
  <w:style w:type="paragraph" w:styleId="Kop2">
    <w:name w:val="heading 2"/>
    <w:basedOn w:val="KopRoodBold"/>
    <w:next w:val="Standaard"/>
    <w:link w:val="Kop2Char"/>
    <w:uiPriority w:val="2"/>
    <w:unhideWhenUsed/>
    <w:qFormat/>
    <w:rsid w:val="00721207"/>
    <w:pPr>
      <w:numPr>
        <w:ilvl w:val="1"/>
        <w:numId w:val="6"/>
      </w:numPr>
      <w:outlineLvl w:val="1"/>
    </w:pPr>
  </w:style>
  <w:style w:type="paragraph" w:styleId="Kop3">
    <w:name w:val="heading 3"/>
    <w:basedOn w:val="KopRoodCursief"/>
    <w:next w:val="Standaard"/>
    <w:link w:val="Kop3Char"/>
    <w:uiPriority w:val="2"/>
    <w:unhideWhenUsed/>
    <w:qFormat/>
    <w:rsid w:val="00721207"/>
    <w:pPr>
      <w:numPr>
        <w:ilvl w:val="2"/>
        <w:numId w:val="6"/>
      </w:numPr>
      <w:outlineLvl w:val="2"/>
    </w:pPr>
  </w:style>
  <w:style w:type="paragraph" w:styleId="Kop4">
    <w:name w:val="heading 4"/>
    <w:basedOn w:val="KopSlateBold"/>
    <w:next w:val="Standaard"/>
    <w:link w:val="Kop4Char"/>
    <w:uiPriority w:val="2"/>
    <w:unhideWhenUsed/>
    <w:qFormat/>
    <w:rsid w:val="004652F2"/>
    <w:pPr>
      <w:numPr>
        <w:ilvl w:val="3"/>
        <w:numId w:val="6"/>
      </w:numPr>
      <w:outlineLvl w:val="3"/>
    </w:pPr>
    <w:rPr>
      <w:color w:val="657C91"/>
    </w:rPr>
  </w:style>
  <w:style w:type="paragraph" w:styleId="Kop5">
    <w:name w:val="heading 5"/>
    <w:basedOn w:val="KopSlateCursief"/>
    <w:next w:val="Standaard"/>
    <w:link w:val="Kop5Char"/>
    <w:uiPriority w:val="2"/>
    <w:unhideWhenUsed/>
    <w:qFormat/>
    <w:rsid w:val="004652F2"/>
    <w:pPr>
      <w:numPr>
        <w:ilvl w:val="4"/>
        <w:numId w:val="6"/>
      </w:numPr>
      <w:outlineLvl w:val="4"/>
    </w:pPr>
    <w:rPr>
      <w:color w:val="657C91"/>
    </w:rPr>
  </w:style>
  <w:style w:type="paragraph" w:styleId="Kop6">
    <w:name w:val="heading 6"/>
    <w:aliases w:val="Kop Bijlage"/>
    <w:basedOn w:val="Standaard"/>
    <w:next w:val="Standaard"/>
    <w:link w:val="Kop6Char"/>
    <w:uiPriority w:val="6"/>
    <w:unhideWhenUsed/>
    <w:qFormat/>
    <w:rsid w:val="00081B4C"/>
    <w:pPr>
      <w:numPr>
        <w:ilvl w:val="5"/>
        <w:numId w:val="8"/>
      </w:numPr>
      <w:pBdr>
        <w:top w:val="single" w:sz="4" w:space="20" w:color="E7E7E7" w:themeColor="background2"/>
        <w:left w:val="single" w:sz="4" w:space="27" w:color="E7E7E7" w:themeColor="background2"/>
        <w:bottom w:val="single" w:sz="4" w:space="0" w:color="E7E7E7" w:themeColor="background2"/>
        <w:right w:val="single" w:sz="4" w:space="27" w:color="E7E7E7" w:themeColor="background2"/>
      </w:pBdr>
      <w:shd w:val="clear" w:color="auto" w:fill="E7E7E7" w:themeFill="background2"/>
      <w:spacing w:line="400" w:lineRule="atLeast"/>
      <w:outlineLvl w:val="5"/>
    </w:pPr>
    <w:rPr>
      <w:b/>
      <w:color w:val="535353" w:themeColor="accent4"/>
      <w:sz w:val="40"/>
    </w:rPr>
  </w:style>
  <w:style w:type="paragraph" w:styleId="Kop7">
    <w:name w:val="heading 7"/>
    <w:aliases w:val="Bijlage Kop 2"/>
    <w:basedOn w:val="Standaard"/>
    <w:next w:val="Standaard"/>
    <w:link w:val="Kop7Char"/>
    <w:uiPriority w:val="7"/>
    <w:unhideWhenUsed/>
    <w:qFormat/>
    <w:rsid w:val="00791060"/>
    <w:pPr>
      <w:keepNext/>
      <w:keepLines/>
      <w:numPr>
        <w:ilvl w:val="6"/>
        <w:numId w:val="8"/>
      </w:numPr>
      <w:outlineLvl w:val="6"/>
    </w:pPr>
    <w:rPr>
      <w:rFonts w:eastAsiaTheme="majorEastAsia" w:cstheme="majorBidi"/>
      <w:iCs/>
    </w:rPr>
  </w:style>
  <w:style w:type="paragraph" w:styleId="Kop8">
    <w:name w:val="heading 8"/>
    <w:aliases w:val="Bijlage Kop 3"/>
    <w:basedOn w:val="Standaard"/>
    <w:next w:val="Standaard"/>
    <w:link w:val="Kop8Char"/>
    <w:uiPriority w:val="7"/>
    <w:unhideWhenUsed/>
    <w:qFormat/>
    <w:rsid w:val="00791060"/>
    <w:pPr>
      <w:keepNext/>
      <w:keepLines/>
      <w:numPr>
        <w:ilvl w:val="7"/>
        <w:numId w:val="8"/>
      </w:numPr>
      <w:outlineLvl w:val="7"/>
    </w:pPr>
    <w:rPr>
      <w:rFonts w:eastAsiaTheme="majorEastAsia" w:cstheme="majorBidi"/>
      <w:i/>
      <w:szCs w:val="21"/>
    </w:rPr>
  </w:style>
  <w:style w:type="paragraph" w:styleId="Kop9">
    <w:name w:val="heading 9"/>
    <w:aliases w:val="Bijlage Kop 4"/>
    <w:basedOn w:val="Standaard"/>
    <w:next w:val="Standaard"/>
    <w:link w:val="Kop9Char"/>
    <w:uiPriority w:val="7"/>
    <w:unhideWhenUsed/>
    <w:qFormat/>
    <w:rsid w:val="00791060"/>
    <w:pPr>
      <w:keepNext/>
      <w:keepLines/>
      <w:numPr>
        <w:ilvl w:val="8"/>
        <w:numId w:val="8"/>
      </w:numPr>
      <w:outlineLvl w:val="8"/>
    </w:pPr>
    <w:rPr>
      <w:rFonts w:eastAsiaTheme="majorEastAsia" w:cstheme="majorBidi"/>
      <w:iCs/>
      <w:color w:val="8596AB" w:themeColor="accent2"/>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Hoofdstuk Char"/>
    <w:basedOn w:val="Standaardalinea-lettertype"/>
    <w:link w:val="Kop1"/>
    <w:uiPriority w:val="1"/>
    <w:rsid w:val="00721207"/>
    <w:rPr>
      <w:rFonts w:ascii="Trebuchet MS" w:eastAsiaTheme="majorEastAsia" w:hAnsi="Trebuchet MS" w:cstheme="majorBidi"/>
      <w:b/>
      <w:color w:val="0070C0"/>
      <w:sz w:val="40"/>
      <w:szCs w:val="32"/>
      <w:shd w:val="clear" w:color="auto" w:fill="E7E7E7" w:themeFill="background2"/>
    </w:rPr>
  </w:style>
  <w:style w:type="character" w:customStyle="1" w:styleId="Kop2Char">
    <w:name w:val="Kop 2 Char"/>
    <w:basedOn w:val="Standaardalinea-lettertype"/>
    <w:link w:val="Kop2"/>
    <w:uiPriority w:val="2"/>
    <w:rsid w:val="00721207"/>
    <w:rPr>
      <w:rFonts w:ascii="Trebuchet MS" w:hAnsi="Trebuchet MS"/>
      <w:b/>
      <w:bCs/>
      <w:color w:val="0070C0"/>
      <w:sz w:val="20"/>
      <w:szCs w:val="20"/>
    </w:rPr>
  </w:style>
  <w:style w:type="paragraph" w:styleId="Titel">
    <w:name w:val="Title"/>
    <w:basedOn w:val="Standaard"/>
    <w:next w:val="Standaard"/>
    <w:link w:val="TitelChar"/>
    <w:uiPriority w:val="10"/>
    <w:qFormat/>
    <w:rsid w:val="00B440CF"/>
    <w:pPr>
      <w:spacing w:line="920" w:lineRule="atLeast"/>
      <w:contextualSpacing/>
    </w:pPr>
    <w:rPr>
      <w:rFonts w:eastAsiaTheme="majorEastAsia" w:cstheme="majorBidi"/>
      <w:b/>
      <w:color w:val="FFFFFF" w:themeColor="background1"/>
      <w:sz w:val="100"/>
      <w:szCs w:val="56"/>
    </w:rPr>
  </w:style>
  <w:style w:type="character" w:customStyle="1" w:styleId="TitelChar">
    <w:name w:val="Titel Char"/>
    <w:basedOn w:val="Standaardalinea-lettertype"/>
    <w:link w:val="Titel"/>
    <w:uiPriority w:val="10"/>
    <w:rsid w:val="00B440CF"/>
    <w:rPr>
      <w:rFonts w:ascii="Trebuchet MS" w:eastAsiaTheme="majorEastAsia" w:hAnsi="Trebuchet MS" w:cstheme="majorBidi"/>
      <w:b/>
      <w:color w:val="FFFFFF" w:themeColor="background1"/>
      <w:sz w:val="100"/>
      <w:szCs w:val="56"/>
    </w:rPr>
  </w:style>
  <w:style w:type="paragraph" w:styleId="Ondertitel">
    <w:name w:val="Subtitle"/>
    <w:aliases w:val="Subtitel"/>
    <w:basedOn w:val="Standaard"/>
    <w:next w:val="Standaard"/>
    <w:link w:val="OndertitelChar"/>
    <w:uiPriority w:val="11"/>
    <w:rsid w:val="00842390"/>
    <w:pPr>
      <w:numPr>
        <w:ilvl w:val="1"/>
      </w:numPr>
      <w:spacing w:line="320" w:lineRule="atLeast"/>
    </w:pPr>
    <w:rPr>
      <w:rFonts w:eastAsiaTheme="minorEastAsia"/>
      <w:color w:val="ED1A3B" w:themeColor="accent1"/>
      <w:sz w:val="32"/>
      <w:shd w:val="clear" w:color="auto" w:fill="FFFFFF" w:themeFill="background1"/>
    </w:rPr>
  </w:style>
  <w:style w:type="character" w:customStyle="1" w:styleId="OndertitelChar">
    <w:name w:val="Ondertitel Char"/>
    <w:aliases w:val="Subtitel Char"/>
    <w:basedOn w:val="Standaardalinea-lettertype"/>
    <w:link w:val="Ondertitel"/>
    <w:uiPriority w:val="11"/>
    <w:rsid w:val="00842390"/>
    <w:rPr>
      <w:rFonts w:ascii="Trebuchet MS" w:eastAsiaTheme="minorEastAsia" w:hAnsi="Trebuchet MS"/>
      <w:color w:val="ED1A3B" w:themeColor="accent1"/>
      <w:sz w:val="32"/>
      <w:szCs w:val="18"/>
    </w:rPr>
  </w:style>
  <w:style w:type="paragraph" w:customStyle="1" w:styleId="Intro">
    <w:name w:val="Intro"/>
    <w:basedOn w:val="Standaard"/>
    <w:next w:val="Standaard"/>
    <w:uiPriority w:val="2"/>
    <w:qFormat/>
    <w:rsid w:val="00413060"/>
    <w:rPr>
      <w:b/>
      <w:i/>
    </w:rPr>
  </w:style>
  <w:style w:type="paragraph" w:customStyle="1" w:styleId="KopRoodBold">
    <w:name w:val="Kop Rood Bold"/>
    <w:basedOn w:val="Standaard"/>
    <w:next w:val="Standaard"/>
    <w:uiPriority w:val="8"/>
    <w:qFormat/>
    <w:rsid w:val="00721207"/>
    <w:rPr>
      <w:b/>
      <w:bCs/>
      <w:color w:val="0070C0"/>
      <w:szCs w:val="20"/>
    </w:rPr>
  </w:style>
  <w:style w:type="paragraph" w:customStyle="1" w:styleId="KopRoodCursief">
    <w:name w:val="Kop Rood Cursief"/>
    <w:basedOn w:val="Standaard"/>
    <w:next w:val="Standaard"/>
    <w:uiPriority w:val="8"/>
    <w:qFormat/>
    <w:rsid w:val="00721207"/>
    <w:rPr>
      <w:i/>
      <w:iCs/>
      <w:color w:val="0070C0"/>
      <w:szCs w:val="20"/>
    </w:rPr>
  </w:style>
  <w:style w:type="paragraph" w:customStyle="1" w:styleId="KopSlateBold">
    <w:name w:val="Kop Slate Bold"/>
    <w:basedOn w:val="Standaard"/>
    <w:next w:val="Standaard"/>
    <w:uiPriority w:val="8"/>
    <w:qFormat/>
    <w:rsid w:val="00DE6B76"/>
    <w:rPr>
      <w:b/>
      <w:bCs/>
      <w:color w:val="8596AB" w:themeColor="accent2"/>
      <w:szCs w:val="20"/>
    </w:rPr>
  </w:style>
  <w:style w:type="paragraph" w:customStyle="1" w:styleId="KopSlateCursief">
    <w:name w:val="Kop Slate Cursief"/>
    <w:basedOn w:val="Standaard"/>
    <w:next w:val="Standaard"/>
    <w:uiPriority w:val="8"/>
    <w:qFormat/>
    <w:rsid w:val="00DE6B76"/>
    <w:rPr>
      <w:i/>
      <w:iCs/>
      <w:color w:val="8596AB" w:themeColor="accent2"/>
      <w:szCs w:val="20"/>
    </w:rPr>
  </w:style>
  <w:style w:type="paragraph" w:styleId="Citaat">
    <w:name w:val="Quote"/>
    <w:basedOn w:val="Standaard"/>
    <w:link w:val="CitaatChar"/>
    <w:uiPriority w:val="5"/>
    <w:qFormat/>
    <w:rsid w:val="004F3BDA"/>
    <w:pPr>
      <w:pBdr>
        <w:top w:val="single" w:sz="4" w:space="9" w:color="0070C0"/>
        <w:left w:val="single" w:sz="4" w:space="12" w:color="FFFFFF" w:themeColor="background1"/>
        <w:bottom w:val="single" w:sz="4" w:space="9" w:color="0070C0"/>
        <w:right w:val="single" w:sz="4" w:space="12" w:color="FFFFFF" w:themeColor="background1"/>
      </w:pBdr>
      <w:spacing w:line="300" w:lineRule="atLeast"/>
      <w:ind w:left="284" w:right="284"/>
    </w:pPr>
    <w:rPr>
      <w:i/>
      <w:iCs/>
      <w:color w:val="535353" w:themeColor="accent4"/>
      <w:sz w:val="22"/>
    </w:rPr>
  </w:style>
  <w:style w:type="paragraph" w:styleId="Bijschrift">
    <w:name w:val="caption"/>
    <w:basedOn w:val="Standaard"/>
    <w:next w:val="Standaard"/>
    <w:uiPriority w:val="5"/>
    <w:qFormat/>
    <w:rsid w:val="00413060"/>
    <w:rPr>
      <w:i/>
      <w:iCs/>
      <w:sz w:val="16"/>
      <w:szCs w:val="16"/>
    </w:rPr>
  </w:style>
  <w:style w:type="character" w:customStyle="1" w:styleId="CitaatChar">
    <w:name w:val="Citaat Char"/>
    <w:basedOn w:val="Standaardalinea-lettertype"/>
    <w:link w:val="Citaat"/>
    <w:uiPriority w:val="5"/>
    <w:rsid w:val="004F3BDA"/>
    <w:rPr>
      <w:rFonts w:ascii="Trebuchet MS" w:hAnsi="Trebuchet MS"/>
      <w:i/>
      <w:iCs/>
      <w:color w:val="535353" w:themeColor="accent4"/>
      <w:szCs w:val="18"/>
    </w:rPr>
  </w:style>
  <w:style w:type="paragraph" w:styleId="Koptekst">
    <w:name w:val="header"/>
    <w:basedOn w:val="Standaard"/>
    <w:link w:val="KoptekstChar"/>
    <w:uiPriority w:val="99"/>
    <w:unhideWhenUsed/>
    <w:rsid w:val="005D1280"/>
    <w:pPr>
      <w:tabs>
        <w:tab w:val="center" w:pos="4536"/>
        <w:tab w:val="right" w:pos="9072"/>
      </w:tabs>
      <w:spacing w:line="240" w:lineRule="auto"/>
    </w:pPr>
  </w:style>
  <w:style w:type="paragraph" w:customStyle="1" w:styleId="TekstblokRood">
    <w:name w:val="Tekstblok Rood"/>
    <w:basedOn w:val="Standaard"/>
    <w:uiPriority w:val="3"/>
    <w:qFormat/>
    <w:rsid w:val="00721207"/>
    <w:pPr>
      <w:pBdr>
        <w:top w:val="single" w:sz="12" w:space="9" w:color="0070C0"/>
        <w:left w:val="single" w:sz="12" w:space="12" w:color="0070C0"/>
        <w:bottom w:val="single" w:sz="12" w:space="9" w:color="0070C0"/>
        <w:right w:val="single" w:sz="12" w:space="12" w:color="0070C0"/>
      </w:pBdr>
      <w:shd w:val="clear" w:color="auto" w:fill="0070C0"/>
      <w:ind w:left="284" w:right="284"/>
    </w:pPr>
    <w:rPr>
      <w:b/>
      <w:color w:val="FFFFFF" w:themeColor="background1"/>
    </w:rPr>
  </w:style>
  <w:style w:type="paragraph" w:customStyle="1" w:styleId="TekstblokGrijs">
    <w:name w:val="Tekstblok Grijs"/>
    <w:basedOn w:val="TekstblokRood"/>
    <w:uiPriority w:val="4"/>
    <w:qFormat/>
    <w:rsid w:val="004C677C"/>
    <w:pPr>
      <w:pBdr>
        <w:top w:val="single" w:sz="12" w:space="9" w:color="8596AB" w:themeColor="accent2"/>
        <w:left w:val="single" w:sz="12" w:space="12" w:color="8596AB" w:themeColor="accent2"/>
        <w:bottom w:val="single" w:sz="12" w:space="9" w:color="8596AB" w:themeColor="accent2"/>
        <w:right w:val="single" w:sz="12" w:space="12" w:color="8596AB" w:themeColor="accent2"/>
      </w:pBdr>
      <w:shd w:val="clear" w:color="auto" w:fill="8596AB" w:themeFill="accent2"/>
    </w:pPr>
  </w:style>
  <w:style w:type="paragraph" w:styleId="Lijstalinea">
    <w:name w:val="List Paragraph"/>
    <w:basedOn w:val="Standaard"/>
    <w:uiPriority w:val="34"/>
    <w:qFormat/>
    <w:rsid w:val="00E27ADB"/>
    <w:pPr>
      <w:numPr>
        <w:numId w:val="2"/>
      </w:numPr>
    </w:pPr>
  </w:style>
  <w:style w:type="numbering" w:customStyle="1" w:styleId="BDOOpsomming">
    <w:name w:val="BDO Opsomming"/>
    <w:uiPriority w:val="99"/>
    <w:rsid w:val="004239A7"/>
    <w:pPr>
      <w:numPr>
        <w:numId w:val="1"/>
      </w:numPr>
    </w:pPr>
  </w:style>
  <w:style w:type="paragraph" w:customStyle="1" w:styleId="Opsomming">
    <w:name w:val="Opsomming"/>
    <w:basedOn w:val="Standaard"/>
    <w:uiPriority w:val="3"/>
    <w:qFormat/>
    <w:rsid w:val="00FF2E82"/>
    <w:pPr>
      <w:numPr>
        <w:numId w:val="7"/>
      </w:numPr>
    </w:pPr>
  </w:style>
  <w:style w:type="paragraph" w:styleId="Inhopg6">
    <w:name w:val="toc 6"/>
    <w:basedOn w:val="Standaard"/>
    <w:next w:val="Standaard"/>
    <w:autoRedefine/>
    <w:uiPriority w:val="39"/>
    <w:unhideWhenUsed/>
    <w:rsid w:val="00C25F63"/>
    <w:pPr>
      <w:tabs>
        <w:tab w:val="left" w:pos="454"/>
        <w:tab w:val="right" w:pos="9628"/>
      </w:tabs>
      <w:spacing w:after="100" w:line="520" w:lineRule="atLeast"/>
    </w:pPr>
    <w:rPr>
      <w:b/>
      <w:noProof/>
    </w:rPr>
  </w:style>
  <w:style w:type="paragraph" w:customStyle="1" w:styleId="SubkopBijlage">
    <w:name w:val="Subkop Bijlage"/>
    <w:basedOn w:val="Standaard"/>
    <w:next w:val="Standaard"/>
    <w:uiPriority w:val="6"/>
    <w:qFormat/>
    <w:rsid w:val="00721207"/>
    <w:pPr>
      <w:numPr>
        <w:numId w:val="3"/>
      </w:numPr>
      <w:pBdr>
        <w:top w:val="single" w:sz="4" w:space="0" w:color="E7E7E7" w:themeColor="background2"/>
        <w:left w:val="single" w:sz="4" w:space="27" w:color="E7E7E7" w:themeColor="background2"/>
        <w:bottom w:val="single" w:sz="4" w:space="31" w:color="E7E7E7" w:themeColor="background2"/>
        <w:right w:val="single" w:sz="4" w:space="27" w:color="E7E7E7" w:themeColor="background2"/>
      </w:pBdr>
      <w:shd w:val="clear" w:color="auto" w:fill="E7E7E7" w:themeFill="background2"/>
      <w:tabs>
        <w:tab w:val="left" w:pos="567"/>
      </w:tabs>
      <w:spacing w:after="260" w:line="400" w:lineRule="atLeast"/>
      <w:ind w:left="567" w:hanging="567"/>
    </w:pPr>
    <w:rPr>
      <w:i/>
      <w:caps/>
      <w:color w:val="0070C0"/>
      <w:sz w:val="24"/>
    </w:rPr>
  </w:style>
  <w:style w:type="character" w:customStyle="1" w:styleId="KoptekstChar">
    <w:name w:val="Koptekst Char"/>
    <w:basedOn w:val="Standaardalinea-lettertype"/>
    <w:link w:val="Koptekst"/>
    <w:uiPriority w:val="99"/>
    <w:rsid w:val="005D1280"/>
    <w:rPr>
      <w:rFonts w:ascii="Trebuchet MS" w:hAnsi="Trebuchet MS"/>
      <w:sz w:val="18"/>
      <w:szCs w:val="18"/>
    </w:rPr>
  </w:style>
  <w:style w:type="paragraph" w:styleId="Voettekst">
    <w:name w:val="footer"/>
    <w:basedOn w:val="Standaard"/>
    <w:link w:val="VoettekstChar"/>
    <w:uiPriority w:val="99"/>
    <w:unhideWhenUsed/>
    <w:rsid w:val="005D1280"/>
    <w:pPr>
      <w:tabs>
        <w:tab w:val="center" w:pos="4536"/>
        <w:tab w:val="right" w:pos="9072"/>
      </w:tabs>
      <w:spacing w:line="240" w:lineRule="auto"/>
    </w:pPr>
    <w:rPr>
      <w:b/>
      <w:sz w:val="16"/>
    </w:rPr>
  </w:style>
  <w:style w:type="character" w:customStyle="1" w:styleId="VoettekstChar">
    <w:name w:val="Voettekst Char"/>
    <w:basedOn w:val="Standaardalinea-lettertype"/>
    <w:link w:val="Voettekst"/>
    <w:uiPriority w:val="99"/>
    <w:rsid w:val="005D1280"/>
    <w:rPr>
      <w:rFonts w:ascii="Trebuchet MS" w:hAnsi="Trebuchet MS"/>
      <w:b/>
      <w:sz w:val="16"/>
      <w:szCs w:val="18"/>
    </w:rPr>
  </w:style>
  <w:style w:type="paragraph" w:customStyle="1" w:styleId="KopHoofdstukzondernummer">
    <w:name w:val="Kop Hoofdstuk (zonder nummer)"/>
    <w:basedOn w:val="Kop1"/>
    <w:next w:val="Standaard"/>
    <w:uiPriority w:val="1"/>
    <w:qFormat/>
    <w:rsid w:val="00721DAC"/>
    <w:pPr>
      <w:numPr>
        <w:numId w:val="4"/>
      </w:numPr>
      <w:ind w:left="567" w:hanging="567"/>
    </w:pPr>
  </w:style>
  <w:style w:type="table" w:styleId="Tabelraster">
    <w:name w:val="Table Grid"/>
    <w:basedOn w:val="Standaardtabel"/>
    <w:uiPriority w:val="39"/>
    <w:rsid w:val="00797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3-Accent3">
    <w:name w:val="Grid Table 3 Accent 3"/>
    <w:basedOn w:val="Standaardtabel"/>
    <w:uiPriority w:val="48"/>
    <w:rsid w:val="00EA2207"/>
    <w:pPr>
      <w:spacing w:after="0" w:line="240" w:lineRule="auto"/>
    </w:pPr>
    <w:tblPr>
      <w:tblStyleRowBandSize w:val="1"/>
      <w:tblStyleColBandSize w:val="1"/>
      <w:tblBorders>
        <w:top w:val="single" w:sz="4" w:space="0" w:color="FF2868" w:themeColor="accent3" w:themeTint="99"/>
        <w:left w:val="single" w:sz="4" w:space="0" w:color="FF2868" w:themeColor="accent3" w:themeTint="99"/>
        <w:bottom w:val="single" w:sz="4" w:space="0" w:color="FF2868" w:themeColor="accent3" w:themeTint="99"/>
        <w:right w:val="single" w:sz="4" w:space="0" w:color="FF2868" w:themeColor="accent3" w:themeTint="99"/>
        <w:insideH w:val="single" w:sz="4" w:space="0" w:color="FF2868" w:themeColor="accent3" w:themeTint="99"/>
        <w:insideV w:val="single" w:sz="4" w:space="0" w:color="FF2868" w:themeColor="accent3" w:themeTint="99"/>
      </w:tblBorders>
    </w:tblPr>
    <w:tblStylePr w:type="firstRow">
      <w:rPr>
        <w:b/>
        <w:bCs/>
      </w:rPr>
      <w:tblPr/>
      <w:tcPr>
        <w:shd w:val="clear" w:color="auto" w:fill="ED1A3B" w:themeFill="accent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7CC" w:themeFill="accent3" w:themeFillTint="33"/>
      </w:tcPr>
    </w:tblStylePr>
    <w:tblStylePr w:type="band1Horz">
      <w:tblPr/>
      <w:tcPr>
        <w:shd w:val="clear" w:color="auto" w:fill="FFB7CC" w:themeFill="accent3" w:themeFillTint="33"/>
      </w:tcPr>
    </w:tblStylePr>
    <w:tblStylePr w:type="neCell">
      <w:tblPr/>
      <w:tcPr>
        <w:tcBorders>
          <w:bottom w:val="single" w:sz="4" w:space="0" w:color="FF2868" w:themeColor="accent3" w:themeTint="99"/>
        </w:tcBorders>
      </w:tcPr>
    </w:tblStylePr>
    <w:tblStylePr w:type="nwCell">
      <w:tblPr/>
      <w:tcPr>
        <w:tcBorders>
          <w:bottom w:val="single" w:sz="4" w:space="0" w:color="FF2868" w:themeColor="accent3" w:themeTint="99"/>
        </w:tcBorders>
      </w:tcPr>
    </w:tblStylePr>
    <w:tblStylePr w:type="seCell">
      <w:tblPr/>
      <w:tcPr>
        <w:tcBorders>
          <w:top w:val="single" w:sz="4" w:space="0" w:color="FF2868" w:themeColor="accent3" w:themeTint="99"/>
        </w:tcBorders>
      </w:tcPr>
    </w:tblStylePr>
    <w:tblStylePr w:type="swCell">
      <w:tblPr/>
      <w:tcPr>
        <w:tcBorders>
          <w:top w:val="single" w:sz="4" w:space="0" w:color="FF2868" w:themeColor="accent3" w:themeTint="99"/>
        </w:tcBorders>
      </w:tcPr>
    </w:tblStylePr>
  </w:style>
  <w:style w:type="character" w:customStyle="1" w:styleId="Kop3Char">
    <w:name w:val="Kop 3 Char"/>
    <w:basedOn w:val="Standaardalinea-lettertype"/>
    <w:link w:val="Kop3"/>
    <w:uiPriority w:val="2"/>
    <w:rsid w:val="00721207"/>
    <w:rPr>
      <w:rFonts w:ascii="Trebuchet MS" w:hAnsi="Trebuchet MS"/>
      <w:i/>
      <w:iCs/>
      <w:color w:val="0070C0"/>
      <w:sz w:val="20"/>
      <w:szCs w:val="20"/>
    </w:rPr>
  </w:style>
  <w:style w:type="character" w:customStyle="1" w:styleId="Kop4Char">
    <w:name w:val="Kop 4 Char"/>
    <w:basedOn w:val="Standaardalinea-lettertype"/>
    <w:link w:val="Kop4"/>
    <w:uiPriority w:val="2"/>
    <w:rsid w:val="004652F2"/>
    <w:rPr>
      <w:rFonts w:ascii="Trebuchet MS" w:hAnsi="Trebuchet MS"/>
      <w:b/>
      <w:bCs/>
      <w:color w:val="657C91"/>
      <w:sz w:val="20"/>
      <w:szCs w:val="20"/>
    </w:rPr>
  </w:style>
  <w:style w:type="character" w:customStyle="1" w:styleId="Kop5Char">
    <w:name w:val="Kop 5 Char"/>
    <w:basedOn w:val="Standaardalinea-lettertype"/>
    <w:link w:val="Kop5"/>
    <w:uiPriority w:val="2"/>
    <w:rsid w:val="004652F2"/>
    <w:rPr>
      <w:rFonts w:ascii="Trebuchet MS" w:hAnsi="Trebuchet MS"/>
      <w:i/>
      <w:iCs/>
      <w:color w:val="657C91"/>
      <w:sz w:val="20"/>
      <w:szCs w:val="20"/>
    </w:rPr>
  </w:style>
  <w:style w:type="paragraph" w:customStyle="1" w:styleId="SubkopHoofdstuk">
    <w:name w:val="Subkop Hoofdstuk"/>
    <w:basedOn w:val="Standaard"/>
    <w:next w:val="Standaard"/>
    <w:uiPriority w:val="1"/>
    <w:qFormat/>
    <w:rsid w:val="00A35D1A"/>
    <w:pPr>
      <w:keepNext/>
      <w:keepLines/>
      <w:numPr>
        <w:numId w:val="5"/>
      </w:numPr>
      <w:pBdr>
        <w:top w:val="single" w:sz="4" w:space="0" w:color="E7E7E7"/>
        <w:left w:val="single" w:sz="4" w:space="27" w:color="E7E7E7"/>
        <w:bottom w:val="single" w:sz="4" w:space="31" w:color="E7E7E7"/>
        <w:right w:val="single" w:sz="4" w:space="27" w:color="E7E7E7"/>
      </w:pBdr>
      <w:shd w:val="clear" w:color="auto" w:fill="E7E7E7"/>
      <w:spacing w:after="260" w:line="400" w:lineRule="atLeast"/>
      <w:ind w:hanging="720"/>
    </w:pPr>
    <w:rPr>
      <w:i/>
      <w:caps/>
      <w:color w:val="535353"/>
      <w:sz w:val="24"/>
      <w:szCs w:val="26"/>
    </w:rPr>
  </w:style>
  <w:style w:type="paragraph" w:styleId="Kopvaninhoudsopgave">
    <w:name w:val="TOC Heading"/>
    <w:basedOn w:val="Kop1"/>
    <w:next w:val="Standaard"/>
    <w:uiPriority w:val="39"/>
    <w:unhideWhenUsed/>
    <w:qFormat/>
    <w:rsid w:val="00846BBE"/>
    <w:pPr>
      <w:numPr>
        <w:numId w:val="0"/>
      </w:numPr>
      <w:pBdr>
        <w:top w:val="none" w:sz="0" w:space="0" w:color="auto"/>
        <w:left w:val="none" w:sz="0" w:space="0" w:color="auto"/>
        <w:bottom w:val="none" w:sz="0" w:space="0" w:color="auto"/>
        <w:right w:val="none" w:sz="0" w:space="0" w:color="auto"/>
      </w:pBdr>
      <w:shd w:val="clear" w:color="auto" w:fill="auto"/>
      <w:spacing w:line="780" w:lineRule="exact"/>
      <w:outlineLvl w:val="9"/>
    </w:pPr>
    <w:rPr>
      <w:lang w:eastAsia="nl-NL"/>
    </w:rPr>
  </w:style>
  <w:style w:type="paragraph" w:styleId="Inhopg1">
    <w:name w:val="toc 1"/>
    <w:basedOn w:val="Standaard"/>
    <w:next w:val="Standaard"/>
    <w:autoRedefine/>
    <w:uiPriority w:val="39"/>
    <w:unhideWhenUsed/>
    <w:rsid w:val="00194711"/>
    <w:pPr>
      <w:tabs>
        <w:tab w:val="left" w:pos="454"/>
        <w:tab w:val="right" w:pos="9628"/>
      </w:tabs>
      <w:spacing w:after="100" w:line="520" w:lineRule="atLeast"/>
    </w:pPr>
    <w:rPr>
      <w:b/>
      <w:color w:val="ED1A3B" w:themeColor="accent1"/>
    </w:rPr>
  </w:style>
  <w:style w:type="paragraph" w:styleId="Inhopg2">
    <w:name w:val="toc 2"/>
    <w:basedOn w:val="Standaard"/>
    <w:next w:val="Standaard"/>
    <w:autoRedefine/>
    <w:uiPriority w:val="39"/>
    <w:unhideWhenUsed/>
    <w:rsid w:val="005816B2"/>
    <w:pPr>
      <w:tabs>
        <w:tab w:val="right" w:pos="9628"/>
      </w:tabs>
      <w:spacing w:after="100"/>
      <w:ind w:left="454"/>
    </w:pPr>
    <w:rPr>
      <w:noProof/>
    </w:rPr>
  </w:style>
  <w:style w:type="paragraph" w:styleId="Inhopg3">
    <w:name w:val="toc 3"/>
    <w:basedOn w:val="Standaard"/>
    <w:next w:val="Standaard"/>
    <w:autoRedefine/>
    <w:uiPriority w:val="39"/>
    <w:unhideWhenUsed/>
    <w:rsid w:val="005816B2"/>
    <w:pPr>
      <w:spacing w:after="100"/>
      <w:ind w:left="454"/>
    </w:pPr>
    <w:rPr>
      <w:i/>
    </w:rPr>
  </w:style>
  <w:style w:type="character" w:styleId="Hyperlink">
    <w:name w:val="Hyperlink"/>
    <w:basedOn w:val="Standaardalinea-lettertype"/>
    <w:uiPriority w:val="99"/>
    <w:unhideWhenUsed/>
    <w:rsid w:val="00161776"/>
    <w:rPr>
      <w:color w:val="98002E" w:themeColor="hyperlink"/>
      <w:u w:val="single"/>
    </w:rPr>
  </w:style>
  <w:style w:type="paragraph" w:styleId="Inhopg4">
    <w:name w:val="toc 4"/>
    <w:basedOn w:val="Standaard"/>
    <w:next w:val="Standaard"/>
    <w:autoRedefine/>
    <w:uiPriority w:val="39"/>
    <w:unhideWhenUsed/>
    <w:rsid w:val="005816B2"/>
    <w:pPr>
      <w:spacing w:after="100"/>
      <w:ind w:left="454"/>
    </w:pPr>
    <w:rPr>
      <w:color w:val="8596AB" w:themeColor="accent2"/>
    </w:rPr>
  </w:style>
  <w:style w:type="paragraph" w:styleId="Inhopg5">
    <w:name w:val="toc 5"/>
    <w:basedOn w:val="Standaard"/>
    <w:next w:val="Standaard"/>
    <w:autoRedefine/>
    <w:uiPriority w:val="39"/>
    <w:unhideWhenUsed/>
    <w:rsid w:val="005816B2"/>
    <w:pPr>
      <w:spacing w:after="100"/>
      <w:ind w:left="454"/>
    </w:pPr>
    <w:rPr>
      <w:i/>
      <w:color w:val="8596AB" w:themeColor="accent2"/>
    </w:rPr>
  </w:style>
  <w:style w:type="paragraph" w:customStyle="1" w:styleId="TekstblokGrijs50">
    <w:name w:val="Tekstblok Grijs 50"/>
    <w:basedOn w:val="TekstblokGrijs"/>
    <w:uiPriority w:val="4"/>
    <w:qFormat/>
    <w:rsid w:val="00592B05"/>
    <w:pPr>
      <w:pBdr>
        <w:top w:val="single" w:sz="12" w:space="9" w:color="CED4DD" w:themeColor="accent2" w:themeTint="66"/>
        <w:left w:val="single" w:sz="12" w:space="12" w:color="CED4DD" w:themeColor="accent2" w:themeTint="66"/>
        <w:bottom w:val="single" w:sz="12" w:space="9" w:color="CED4DD" w:themeColor="accent2" w:themeTint="66"/>
        <w:right w:val="single" w:sz="12" w:space="12" w:color="CED4DD" w:themeColor="accent2" w:themeTint="66"/>
      </w:pBdr>
      <w:shd w:val="clear" w:color="auto" w:fill="CED4DD" w:themeFill="accent2" w:themeFillTint="66"/>
    </w:pPr>
  </w:style>
  <w:style w:type="paragraph" w:customStyle="1" w:styleId="KopZwartBold">
    <w:name w:val="Kop Zwart Bold"/>
    <w:basedOn w:val="Standaard"/>
    <w:next w:val="Standaard"/>
    <w:uiPriority w:val="8"/>
    <w:qFormat/>
    <w:rsid w:val="00DE6B76"/>
    <w:rPr>
      <w:b/>
      <w:bCs/>
      <w:szCs w:val="20"/>
    </w:rPr>
  </w:style>
  <w:style w:type="character" w:customStyle="1" w:styleId="Kop6Char">
    <w:name w:val="Kop 6 Char"/>
    <w:aliases w:val="Kop Bijlage Char"/>
    <w:basedOn w:val="Standaardalinea-lettertype"/>
    <w:link w:val="Kop6"/>
    <w:uiPriority w:val="6"/>
    <w:rsid w:val="002769A3"/>
    <w:rPr>
      <w:rFonts w:ascii="Trebuchet MS" w:hAnsi="Trebuchet MS"/>
      <w:b/>
      <w:color w:val="535353" w:themeColor="accent4"/>
      <w:sz w:val="40"/>
      <w:szCs w:val="18"/>
      <w:shd w:val="clear" w:color="auto" w:fill="E7E7E7" w:themeFill="background2"/>
    </w:rPr>
  </w:style>
  <w:style w:type="character" w:customStyle="1" w:styleId="Kop7Char">
    <w:name w:val="Kop 7 Char"/>
    <w:aliases w:val="Bijlage Kop 2 Char"/>
    <w:basedOn w:val="Standaardalinea-lettertype"/>
    <w:link w:val="Kop7"/>
    <w:uiPriority w:val="7"/>
    <w:rsid w:val="002769A3"/>
    <w:rPr>
      <w:rFonts w:ascii="Trebuchet MS" w:eastAsiaTheme="majorEastAsia" w:hAnsi="Trebuchet MS" w:cstheme="majorBidi"/>
      <w:iCs/>
      <w:sz w:val="20"/>
      <w:szCs w:val="18"/>
    </w:rPr>
  </w:style>
  <w:style w:type="character" w:customStyle="1" w:styleId="Kop8Char">
    <w:name w:val="Kop 8 Char"/>
    <w:aliases w:val="Bijlage Kop 3 Char"/>
    <w:basedOn w:val="Standaardalinea-lettertype"/>
    <w:link w:val="Kop8"/>
    <w:uiPriority w:val="7"/>
    <w:rsid w:val="002769A3"/>
    <w:rPr>
      <w:rFonts w:ascii="Trebuchet MS" w:eastAsiaTheme="majorEastAsia" w:hAnsi="Trebuchet MS" w:cstheme="majorBidi"/>
      <w:i/>
      <w:sz w:val="20"/>
      <w:szCs w:val="21"/>
    </w:rPr>
  </w:style>
  <w:style w:type="character" w:customStyle="1" w:styleId="Kop9Char">
    <w:name w:val="Kop 9 Char"/>
    <w:aliases w:val="Bijlage Kop 4 Char"/>
    <w:basedOn w:val="Standaardalinea-lettertype"/>
    <w:link w:val="Kop9"/>
    <w:uiPriority w:val="7"/>
    <w:rsid w:val="002769A3"/>
    <w:rPr>
      <w:rFonts w:ascii="Trebuchet MS" w:eastAsiaTheme="majorEastAsia" w:hAnsi="Trebuchet MS" w:cstheme="majorBidi"/>
      <w:iCs/>
      <w:color w:val="8596AB" w:themeColor="accent2"/>
      <w:sz w:val="20"/>
      <w:szCs w:val="21"/>
    </w:rPr>
  </w:style>
  <w:style w:type="paragraph" w:styleId="Inhopg7">
    <w:name w:val="toc 7"/>
    <w:basedOn w:val="Standaard"/>
    <w:next w:val="Standaard"/>
    <w:autoRedefine/>
    <w:uiPriority w:val="39"/>
    <w:unhideWhenUsed/>
    <w:rsid w:val="00A77286"/>
    <w:pPr>
      <w:spacing w:after="100"/>
      <w:ind w:left="454"/>
    </w:pPr>
  </w:style>
  <w:style w:type="paragraph" w:styleId="Inhopg8">
    <w:name w:val="toc 8"/>
    <w:basedOn w:val="Standaard"/>
    <w:next w:val="Standaard"/>
    <w:autoRedefine/>
    <w:uiPriority w:val="39"/>
    <w:unhideWhenUsed/>
    <w:rsid w:val="00A77286"/>
    <w:pPr>
      <w:spacing w:after="100"/>
      <w:ind w:left="454"/>
    </w:pPr>
    <w:rPr>
      <w:i/>
    </w:rPr>
  </w:style>
  <w:style w:type="paragraph" w:styleId="Inhopg9">
    <w:name w:val="toc 9"/>
    <w:basedOn w:val="Standaard"/>
    <w:next w:val="Standaard"/>
    <w:autoRedefine/>
    <w:uiPriority w:val="39"/>
    <w:unhideWhenUsed/>
    <w:rsid w:val="00A77286"/>
    <w:pPr>
      <w:spacing w:after="100"/>
      <w:ind w:left="454"/>
    </w:pPr>
    <w:rPr>
      <w:color w:val="8596AB" w:themeColor="accent2"/>
    </w:rPr>
  </w:style>
  <w:style w:type="paragraph" w:customStyle="1" w:styleId="msonormal0">
    <w:name w:val="msonormal"/>
    <w:basedOn w:val="Standaard"/>
    <w:rsid w:val="007F6FF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Plattetekst">
    <w:name w:val="Body Text"/>
    <w:basedOn w:val="Standaard"/>
    <w:link w:val="PlattetekstChar"/>
    <w:uiPriority w:val="1"/>
    <w:unhideWhenUsed/>
    <w:qFormat/>
    <w:rsid w:val="007F6FF9"/>
    <w:pPr>
      <w:widowControl w:val="0"/>
      <w:autoSpaceDE w:val="0"/>
      <w:autoSpaceDN w:val="0"/>
      <w:spacing w:line="240" w:lineRule="auto"/>
      <w:ind w:left="116"/>
    </w:pPr>
    <w:rPr>
      <w:rFonts w:ascii="Calibri" w:eastAsia="Calibri" w:hAnsi="Calibri" w:cs="Calibri"/>
      <w:sz w:val="22"/>
      <w:szCs w:val="22"/>
    </w:rPr>
  </w:style>
  <w:style w:type="character" w:customStyle="1" w:styleId="PlattetekstChar">
    <w:name w:val="Platte tekst Char"/>
    <w:basedOn w:val="Standaardalinea-lettertype"/>
    <w:link w:val="Plattetekst"/>
    <w:uiPriority w:val="1"/>
    <w:rsid w:val="007F6FF9"/>
    <w:rPr>
      <w:rFonts w:ascii="Calibri" w:eastAsia="Calibri" w:hAnsi="Calibri" w:cs="Calibri"/>
    </w:rPr>
  </w:style>
  <w:style w:type="paragraph" w:customStyle="1" w:styleId="TableParagraph">
    <w:name w:val="Table Paragraph"/>
    <w:basedOn w:val="Standaard"/>
    <w:uiPriority w:val="1"/>
    <w:qFormat/>
    <w:rsid w:val="007F6FF9"/>
    <w:pPr>
      <w:widowControl w:val="0"/>
      <w:autoSpaceDE w:val="0"/>
      <w:autoSpaceDN w:val="0"/>
      <w:spacing w:line="240" w:lineRule="auto"/>
    </w:pPr>
    <w:rPr>
      <w:rFonts w:ascii="Calibri" w:eastAsia="Calibri" w:hAnsi="Calibri" w:cs="Calibri"/>
      <w:sz w:val="22"/>
      <w:szCs w:val="22"/>
    </w:rPr>
  </w:style>
  <w:style w:type="table" w:customStyle="1" w:styleId="TableNormal1">
    <w:name w:val="Table Normal1"/>
    <w:uiPriority w:val="2"/>
    <w:semiHidden/>
    <w:qFormat/>
    <w:rsid w:val="007F6FF9"/>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Geenafstand">
    <w:name w:val="No Spacing"/>
    <w:uiPriority w:val="1"/>
    <w:qFormat/>
    <w:rsid w:val="0010393E"/>
    <w:pPr>
      <w:spacing w:after="0" w:line="240" w:lineRule="auto"/>
    </w:pPr>
  </w:style>
  <w:style w:type="character" w:customStyle="1" w:styleId="Onopgelostemelding1">
    <w:name w:val="Onopgeloste melding1"/>
    <w:basedOn w:val="Standaardalinea-lettertype"/>
    <w:uiPriority w:val="99"/>
    <w:semiHidden/>
    <w:unhideWhenUsed/>
    <w:rsid w:val="0095654F"/>
    <w:rPr>
      <w:color w:val="605E5C"/>
      <w:shd w:val="clear" w:color="auto" w:fill="E1DFDD"/>
    </w:rPr>
  </w:style>
  <w:style w:type="character" w:styleId="Verwijzingopmerking">
    <w:name w:val="annotation reference"/>
    <w:basedOn w:val="Standaardalinea-lettertype"/>
    <w:uiPriority w:val="99"/>
    <w:semiHidden/>
    <w:unhideWhenUsed/>
    <w:rsid w:val="00932F00"/>
    <w:rPr>
      <w:sz w:val="16"/>
      <w:szCs w:val="16"/>
    </w:rPr>
  </w:style>
  <w:style w:type="paragraph" w:styleId="Tekstopmerking">
    <w:name w:val="annotation text"/>
    <w:basedOn w:val="Standaard"/>
    <w:link w:val="TekstopmerkingChar"/>
    <w:uiPriority w:val="99"/>
    <w:semiHidden/>
    <w:unhideWhenUsed/>
    <w:rsid w:val="00932F00"/>
    <w:pPr>
      <w:spacing w:line="240" w:lineRule="auto"/>
    </w:pPr>
    <w:rPr>
      <w:szCs w:val="20"/>
    </w:rPr>
  </w:style>
  <w:style w:type="character" w:customStyle="1" w:styleId="TekstopmerkingChar">
    <w:name w:val="Tekst opmerking Char"/>
    <w:basedOn w:val="Standaardalinea-lettertype"/>
    <w:link w:val="Tekstopmerking"/>
    <w:uiPriority w:val="99"/>
    <w:semiHidden/>
    <w:rsid w:val="00932F00"/>
    <w:rPr>
      <w:rFonts w:ascii="Trebuchet MS" w:hAnsi="Trebuchet MS"/>
      <w:sz w:val="20"/>
      <w:szCs w:val="20"/>
    </w:rPr>
  </w:style>
  <w:style w:type="paragraph" w:styleId="Onderwerpvanopmerking">
    <w:name w:val="annotation subject"/>
    <w:basedOn w:val="Tekstopmerking"/>
    <w:next w:val="Tekstopmerking"/>
    <w:link w:val="OnderwerpvanopmerkingChar"/>
    <w:uiPriority w:val="99"/>
    <w:semiHidden/>
    <w:unhideWhenUsed/>
    <w:rsid w:val="00932F00"/>
    <w:rPr>
      <w:b/>
      <w:bCs/>
    </w:rPr>
  </w:style>
  <w:style w:type="character" w:customStyle="1" w:styleId="OnderwerpvanopmerkingChar">
    <w:name w:val="Onderwerp van opmerking Char"/>
    <w:basedOn w:val="TekstopmerkingChar"/>
    <w:link w:val="Onderwerpvanopmerking"/>
    <w:uiPriority w:val="99"/>
    <w:semiHidden/>
    <w:rsid w:val="00932F00"/>
    <w:rPr>
      <w:rFonts w:ascii="Trebuchet MS" w:hAnsi="Trebuchet MS"/>
      <w:b/>
      <w:bCs/>
      <w:sz w:val="20"/>
      <w:szCs w:val="20"/>
    </w:rPr>
  </w:style>
  <w:style w:type="paragraph" w:styleId="Ballontekst">
    <w:name w:val="Balloon Text"/>
    <w:basedOn w:val="Standaard"/>
    <w:link w:val="BallontekstChar"/>
    <w:uiPriority w:val="99"/>
    <w:semiHidden/>
    <w:unhideWhenUsed/>
    <w:rsid w:val="00932F00"/>
    <w:pPr>
      <w:spacing w:line="240" w:lineRule="auto"/>
    </w:pPr>
    <w:rPr>
      <w:rFonts w:ascii="Segoe UI" w:hAnsi="Segoe UI" w:cs="Segoe UI"/>
      <w:sz w:val="18"/>
    </w:rPr>
  </w:style>
  <w:style w:type="character" w:customStyle="1" w:styleId="BallontekstChar">
    <w:name w:val="Ballontekst Char"/>
    <w:basedOn w:val="Standaardalinea-lettertype"/>
    <w:link w:val="Ballontekst"/>
    <w:uiPriority w:val="99"/>
    <w:semiHidden/>
    <w:rsid w:val="00932F00"/>
    <w:rPr>
      <w:rFonts w:ascii="Segoe UI" w:hAnsi="Segoe UI" w:cs="Segoe UI"/>
      <w:sz w:val="18"/>
      <w:szCs w:val="18"/>
    </w:rPr>
  </w:style>
  <w:style w:type="character" w:styleId="Onopgelostemelding">
    <w:name w:val="Unresolved Mention"/>
    <w:basedOn w:val="Standaardalinea-lettertype"/>
    <w:uiPriority w:val="99"/>
    <w:semiHidden/>
    <w:unhideWhenUsed/>
    <w:rsid w:val="00841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8881">
      <w:bodyDiv w:val="1"/>
      <w:marLeft w:val="0"/>
      <w:marRight w:val="0"/>
      <w:marTop w:val="0"/>
      <w:marBottom w:val="0"/>
      <w:divBdr>
        <w:top w:val="none" w:sz="0" w:space="0" w:color="auto"/>
        <w:left w:val="none" w:sz="0" w:space="0" w:color="auto"/>
        <w:bottom w:val="none" w:sz="0" w:space="0" w:color="auto"/>
        <w:right w:val="none" w:sz="0" w:space="0" w:color="auto"/>
      </w:divBdr>
    </w:div>
    <w:div w:id="698745182">
      <w:bodyDiv w:val="1"/>
      <w:marLeft w:val="0"/>
      <w:marRight w:val="0"/>
      <w:marTop w:val="0"/>
      <w:marBottom w:val="0"/>
      <w:divBdr>
        <w:top w:val="none" w:sz="0" w:space="0" w:color="auto"/>
        <w:left w:val="none" w:sz="0" w:space="0" w:color="auto"/>
        <w:bottom w:val="none" w:sz="0" w:space="0" w:color="auto"/>
        <w:right w:val="none" w:sz="0" w:space="0" w:color="auto"/>
      </w:divBdr>
    </w:div>
    <w:div w:id="1456026084">
      <w:bodyDiv w:val="1"/>
      <w:marLeft w:val="0"/>
      <w:marRight w:val="0"/>
      <w:marTop w:val="0"/>
      <w:marBottom w:val="0"/>
      <w:divBdr>
        <w:top w:val="none" w:sz="0" w:space="0" w:color="auto"/>
        <w:left w:val="none" w:sz="0" w:space="0" w:color="auto"/>
        <w:bottom w:val="none" w:sz="0" w:space="0" w:color="auto"/>
        <w:right w:val="none" w:sz="0" w:space="0" w:color="auto"/>
      </w:divBdr>
    </w:div>
    <w:div w:id="168651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imtelijkeplannen.nl"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cid:4843CA24-8444-4BB4-BB08-B68A54339FA2-L0-001"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BDO Rood">
  <a:themeElements>
    <a:clrScheme name="BDO Rood">
      <a:dk1>
        <a:sysClr val="windowText" lastClr="000000"/>
      </a:dk1>
      <a:lt1>
        <a:sysClr val="window" lastClr="FFFFFF"/>
      </a:lt1>
      <a:dk2>
        <a:srgbClr val="333333"/>
      </a:dk2>
      <a:lt2>
        <a:srgbClr val="E7E7E7"/>
      </a:lt2>
      <a:accent1>
        <a:srgbClr val="ED1A3B"/>
      </a:accent1>
      <a:accent2>
        <a:srgbClr val="8596AB"/>
      </a:accent2>
      <a:accent3>
        <a:srgbClr val="98002E"/>
      </a:accent3>
      <a:accent4>
        <a:srgbClr val="535353"/>
      </a:accent4>
      <a:accent5>
        <a:srgbClr val="C2CBD4"/>
      </a:accent5>
      <a:accent6>
        <a:srgbClr val="A3B0C0"/>
      </a:accent6>
      <a:hlink>
        <a:srgbClr val="98002E"/>
      </a:hlink>
      <a:folHlink>
        <a:srgbClr val="657C91"/>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FC6C7-C14D-4AE1-BC64-63FB5C7C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7306</Words>
  <Characters>40183</Characters>
  <Application>Microsoft Office Word</Application>
  <DocSecurity>0</DocSecurity>
  <Lines>334</Lines>
  <Paragraphs>94</Paragraphs>
  <ScaleCrop>false</ScaleCrop>
  <HeadingPairs>
    <vt:vector size="2" baseType="variant">
      <vt:variant>
        <vt:lpstr>Titel</vt:lpstr>
      </vt:variant>
      <vt:variant>
        <vt:i4>1</vt:i4>
      </vt:variant>
    </vt:vector>
  </HeadingPairs>
  <TitlesOfParts>
    <vt:vector size="1" baseType="lpstr">
      <vt:lpstr/>
    </vt:vector>
  </TitlesOfParts>
  <Company>BDO</Company>
  <LinksUpToDate>false</LinksUpToDate>
  <CharactersWithSpaces>47395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Bakker</dc:creator>
  <cp:keywords/>
  <dc:description/>
  <cp:lastModifiedBy>Peter de Boer</cp:lastModifiedBy>
  <cp:revision>3</cp:revision>
  <dcterms:created xsi:type="dcterms:W3CDTF">2023-03-20T13:02:00Z</dcterms:created>
  <dcterms:modified xsi:type="dcterms:W3CDTF">2023-03-20T13:04:00Z</dcterms:modified>
</cp:coreProperties>
</file>